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4D" w:rsidRDefault="002A654D" w:rsidP="002A654D">
      <w:pPr>
        <w:pStyle w:val="Default"/>
        <w:spacing w:line="360" w:lineRule="auto"/>
        <w:ind w:right="-284"/>
        <w:jc w:val="both"/>
        <w:rPr>
          <w:rFonts w:ascii="Century Gothic" w:hAnsi="Century Gothic" w:cs="Calibri"/>
          <w:b/>
          <w:color w:val="auto"/>
          <w:sz w:val="20"/>
          <w:szCs w:val="20"/>
        </w:rPr>
      </w:pPr>
      <w:bookmarkStart w:id="0" w:name="_GoBack"/>
      <w:bookmarkEnd w:id="0"/>
    </w:p>
    <w:p w:rsidR="002A654D" w:rsidRPr="002A654D" w:rsidRDefault="002A654D" w:rsidP="002A654D">
      <w:pPr>
        <w:pStyle w:val="Default"/>
        <w:spacing w:line="360" w:lineRule="auto"/>
        <w:ind w:right="-284"/>
        <w:jc w:val="both"/>
        <w:rPr>
          <w:rFonts w:ascii="Century Gothic" w:hAnsi="Century Gothic" w:cs="Calibri"/>
          <w:b/>
          <w:color w:val="auto"/>
          <w:sz w:val="20"/>
          <w:szCs w:val="20"/>
        </w:rPr>
      </w:pPr>
      <w:r w:rsidRPr="002A654D">
        <w:rPr>
          <w:rFonts w:ascii="Century Gothic" w:hAnsi="Century Gothic" w:cs="Calibri"/>
          <w:b/>
          <w:color w:val="auto"/>
          <w:sz w:val="20"/>
          <w:szCs w:val="20"/>
        </w:rPr>
        <w:t>DECRETO MUNICIPAL Nº</w:t>
      </w:r>
      <w:r>
        <w:rPr>
          <w:rFonts w:ascii="Century Gothic" w:hAnsi="Century Gothic" w:cs="Calibri"/>
          <w:b/>
          <w:color w:val="auto"/>
          <w:sz w:val="20"/>
          <w:szCs w:val="20"/>
        </w:rPr>
        <w:t xml:space="preserve"> 132</w:t>
      </w:r>
      <w:r w:rsidRPr="002A654D">
        <w:rPr>
          <w:rFonts w:ascii="Century Gothic" w:hAnsi="Century Gothic" w:cs="Calibri"/>
          <w:b/>
          <w:color w:val="auto"/>
          <w:sz w:val="20"/>
          <w:szCs w:val="20"/>
        </w:rPr>
        <w:t xml:space="preserve">/2021,                  </w:t>
      </w:r>
      <w:r w:rsidR="00216ABF">
        <w:rPr>
          <w:rFonts w:ascii="Century Gothic" w:hAnsi="Century Gothic" w:cs="Calibri"/>
          <w:b/>
          <w:color w:val="auto"/>
          <w:sz w:val="20"/>
          <w:szCs w:val="20"/>
        </w:rPr>
        <w:t xml:space="preserve">          </w:t>
      </w:r>
    </w:p>
    <w:p w:rsidR="002A654D" w:rsidRPr="002A654D" w:rsidRDefault="002A654D" w:rsidP="002A654D">
      <w:pPr>
        <w:pStyle w:val="Default"/>
        <w:spacing w:line="360" w:lineRule="auto"/>
        <w:ind w:right="-284"/>
        <w:jc w:val="both"/>
        <w:rPr>
          <w:rFonts w:ascii="Century Gothic" w:hAnsi="Century Gothic" w:cs="Calibri"/>
          <w:color w:val="auto"/>
          <w:sz w:val="20"/>
          <w:szCs w:val="20"/>
        </w:rPr>
      </w:pPr>
    </w:p>
    <w:p w:rsidR="002A654D" w:rsidRDefault="002A654D" w:rsidP="002A654D">
      <w:pPr>
        <w:spacing w:after="5" w:line="360" w:lineRule="auto"/>
        <w:ind w:right="-284"/>
        <w:jc w:val="both"/>
        <w:rPr>
          <w:rFonts w:ascii="Century Gothic" w:hAnsi="Century Gothic" w:cs="Calibri"/>
          <w:b/>
          <w:bCs/>
          <w:i/>
          <w:sz w:val="20"/>
          <w:szCs w:val="20"/>
        </w:rPr>
      </w:pPr>
    </w:p>
    <w:p w:rsidR="002A654D" w:rsidRPr="002A654D" w:rsidRDefault="002A654D" w:rsidP="002A654D">
      <w:pPr>
        <w:spacing w:after="5" w:line="360" w:lineRule="auto"/>
        <w:ind w:left="3544" w:right="-284"/>
        <w:jc w:val="both"/>
        <w:rPr>
          <w:rFonts w:ascii="Century Gothic" w:hAnsi="Century Gothic" w:cs="Calibri"/>
          <w:b/>
          <w:bCs/>
          <w:i/>
          <w:sz w:val="20"/>
          <w:szCs w:val="20"/>
        </w:rPr>
      </w:pPr>
      <w:r w:rsidRPr="002A654D">
        <w:rPr>
          <w:rFonts w:ascii="Century Gothic" w:hAnsi="Century Gothic" w:cs="Calibri"/>
          <w:b/>
          <w:bCs/>
          <w:i/>
          <w:sz w:val="20"/>
          <w:szCs w:val="20"/>
        </w:rPr>
        <w:t xml:space="preserve">“Altera, no que </w:t>
      </w:r>
      <w:proofErr w:type="gramStart"/>
      <w:r w:rsidRPr="002A654D">
        <w:rPr>
          <w:rFonts w:ascii="Century Gothic" w:hAnsi="Century Gothic" w:cs="Calibri"/>
          <w:b/>
          <w:bCs/>
          <w:i/>
          <w:sz w:val="20"/>
          <w:szCs w:val="20"/>
        </w:rPr>
        <w:t>couber</w:t>
      </w:r>
      <w:proofErr w:type="gramEnd"/>
      <w:r w:rsidRPr="002A654D">
        <w:rPr>
          <w:rFonts w:ascii="Century Gothic" w:hAnsi="Century Gothic" w:cs="Calibri"/>
          <w:b/>
          <w:bCs/>
          <w:i/>
          <w:sz w:val="20"/>
          <w:szCs w:val="20"/>
        </w:rPr>
        <w:t>, os Decretos n. 058, 111, 112, 118, 125 e 127 de fevereiro de 2021 ‘que Decretou Estado de Emergência em âmbito do Município de Palmeirópolis decorrente da pandemia’ e dá outras providências.”</w:t>
      </w:r>
    </w:p>
    <w:p w:rsidR="002A654D" w:rsidRPr="002A654D" w:rsidRDefault="002A654D" w:rsidP="002A654D">
      <w:pPr>
        <w:spacing w:after="5" w:line="360" w:lineRule="auto"/>
        <w:ind w:right="-284"/>
        <w:jc w:val="both"/>
        <w:rPr>
          <w:rFonts w:ascii="Century Gothic" w:hAnsi="Century Gothic" w:cs="Calibri"/>
          <w:b/>
          <w:bCs/>
          <w:i/>
          <w:sz w:val="20"/>
          <w:szCs w:val="20"/>
        </w:rPr>
      </w:pPr>
    </w:p>
    <w:p w:rsidR="002A654D" w:rsidRPr="002A654D" w:rsidRDefault="002A654D" w:rsidP="002A654D">
      <w:pPr>
        <w:spacing w:after="5" w:line="360" w:lineRule="auto"/>
        <w:ind w:right="-284"/>
        <w:jc w:val="both"/>
        <w:rPr>
          <w:rFonts w:ascii="Century Gothic" w:hAnsi="Century Gothic" w:cs="Calibri"/>
          <w:b/>
          <w:bCs/>
          <w:i/>
          <w:sz w:val="20"/>
          <w:szCs w:val="20"/>
        </w:rPr>
      </w:pPr>
    </w:p>
    <w:p w:rsidR="002A654D" w:rsidRPr="002A654D" w:rsidRDefault="002A654D" w:rsidP="002A654D">
      <w:pPr>
        <w:spacing w:line="360" w:lineRule="auto"/>
        <w:ind w:right="-284"/>
        <w:jc w:val="both"/>
        <w:rPr>
          <w:rFonts w:ascii="Century Gothic" w:hAnsi="Century Gothic"/>
          <w:sz w:val="20"/>
          <w:szCs w:val="20"/>
        </w:rPr>
      </w:pPr>
      <w:r w:rsidRPr="002A654D">
        <w:rPr>
          <w:rFonts w:ascii="Century Gothic" w:hAnsi="Century Gothic" w:cs="Calibri"/>
          <w:b/>
          <w:bCs/>
          <w:sz w:val="20"/>
          <w:szCs w:val="20"/>
        </w:rPr>
        <w:t>O PREFEITO MUNICIPAL DE PALMEIRÓPOLIS – TO</w:t>
      </w:r>
      <w:r w:rsidRPr="002A654D">
        <w:rPr>
          <w:rFonts w:ascii="Century Gothic" w:hAnsi="Century Gothic" w:cs="Calibri"/>
          <w:bCs/>
          <w:sz w:val="20"/>
          <w:szCs w:val="20"/>
        </w:rPr>
        <w:t xml:space="preserve">, no uso de suas atribuições legais e especialmente em decorrência da </w:t>
      </w:r>
      <w:r w:rsidRPr="002A654D">
        <w:rPr>
          <w:rFonts w:ascii="Century Gothic" w:hAnsi="Century Gothic" w:cs="Calibri"/>
          <w:b/>
          <w:bCs/>
          <w:sz w:val="20"/>
          <w:szCs w:val="20"/>
          <w:u w:val="single"/>
        </w:rPr>
        <w:t>Decretação de Estado de Emergência por força do Decreto n. 1.060/2020</w:t>
      </w:r>
      <w:r w:rsidRPr="002A654D">
        <w:rPr>
          <w:rFonts w:ascii="Century Gothic" w:hAnsi="Century Gothic" w:cs="Calibri"/>
          <w:bCs/>
          <w:sz w:val="20"/>
          <w:szCs w:val="20"/>
        </w:rPr>
        <w:t xml:space="preserve">, </w:t>
      </w:r>
      <w:proofErr w:type="gramStart"/>
      <w:r w:rsidRPr="002A654D">
        <w:rPr>
          <w:rFonts w:ascii="Century Gothic" w:hAnsi="Century Gothic"/>
          <w:sz w:val="20"/>
          <w:szCs w:val="20"/>
        </w:rPr>
        <w:t>e</w:t>
      </w:r>
      <w:proofErr w:type="gramEnd"/>
    </w:p>
    <w:p w:rsidR="002A654D" w:rsidRPr="002A654D" w:rsidRDefault="002A654D" w:rsidP="002A654D">
      <w:pPr>
        <w:spacing w:line="360" w:lineRule="auto"/>
        <w:ind w:right="-284"/>
        <w:jc w:val="both"/>
        <w:rPr>
          <w:rFonts w:ascii="Century Gothic" w:hAnsi="Century Gothic"/>
          <w:sz w:val="20"/>
          <w:szCs w:val="20"/>
        </w:rPr>
      </w:pPr>
    </w:p>
    <w:p w:rsidR="002A654D" w:rsidRDefault="002A654D" w:rsidP="002A654D">
      <w:pPr>
        <w:tabs>
          <w:tab w:val="left" w:pos="1701"/>
        </w:tabs>
        <w:spacing w:line="360" w:lineRule="auto"/>
        <w:ind w:right="-284" w:firstLine="1418"/>
        <w:jc w:val="both"/>
        <w:rPr>
          <w:rFonts w:ascii="Century Gothic" w:hAnsi="Century Gothic" w:cs="Tahoma"/>
          <w:sz w:val="20"/>
          <w:szCs w:val="20"/>
        </w:rPr>
      </w:pPr>
      <w:r w:rsidRPr="002A654D">
        <w:rPr>
          <w:rFonts w:ascii="Century Gothic" w:hAnsi="Century Gothic" w:cs="Tahoma"/>
          <w:b/>
          <w:sz w:val="20"/>
          <w:szCs w:val="20"/>
        </w:rPr>
        <w:t>CONSIDERANDO</w:t>
      </w:r>
      <w:r w:rsidRPr="002A654D">
        <w:rPr>
          <w:rFonts w:ascii="Century Gothic" w:hAnsi="Century Gothic" w:cs="Tahoma"/>
          <w:sz w:val="20"/>
          <w:szCs w:val="20"/>
        </w:rPr>
        <w:t xml:space="preserve"> que é dever do Estado e do Município garantir a proteção da saúde do cidadão, tal como dispõe o art. 196, da Constituição Federal, tutelando a vida como o bem jurídico de maior valor;</w:t>
      </w:r>
    </w:p>
    <w:p w:rsidR="00F52E95" w:rsidRPr="002A654D" w:rsidRDefault="00F52E95" w:rsidP="002A654D">
      <w:pPr>
        <w:tabs>
          <w:tab w:val="left" w:pos="1701"/>
        </w:tabs>
        <w:spacing w:line="360" w:lineRule="auto"/>
        <w:ind w:right="-284" w:firstLine="1418"/>
        <w:jc w:val="both"/>
        <w:rPr>
          <w:rFonts w:ascii="Century Gothic" w:hAnsi="Century Gothic" w:cs="Tahoma"/>
          <w:sz w:val="20"/>
          <w:szCs w:val="20"/>
        </w:rPr>
      </w:pPr>
    </w:p>
    <w:p w:rsidR="002A654D" w:rsidRDefault="002A654D" w:rsidP="002A654D">
      <w:pPr>
        <w:tabs>
          <w:tab w:val="left" w:pos="1701"/>
        </w:tabs>
        <w:spacing w:line="360" w:lineRule="auto"/>
        <w:ind w:right="-284" w:firstLine="1418"/>
        <w:jc w:val="both"/>
        <w:rPr>
          <w:rFonts w:ascii="Century Gothic" w:hAnsi="Century Gothic" w:cs="Tahoma"/>
          <w:sz w:val="20"/>
          <w:szCs w:val="20"/>
        </w:rPr>
      </w:pPr>
      <w:r w:rsidRPr="002A654D">
        <w:rPr>
          <w:rFonts w:ascii="Century Gothic" w:hAnsi="Century Gothic" w:cs="Tahoma"/>
          <w:b/>
          <w:sz w:val="20"/>
          <w:szCs w:val="20"/>
        </w:rPr>
        <w:t>CONSIDERANDO</w:t>
      </w:r>
      <w:r w:rsidRPr="002A654D">
        <w:rPr>
          <w:rFonts w:ascii="Century Gothic" w:hAnsi="Century Gothic" w:cs="Tahoma"/>
          <w:sz w:val="20"/>
          <w:szCs w:val="20"/>
        </w:rPr>
        <w:t xml:space="preserve"> que o Município sempre atendeu todas as recomendações do Ministério Público Estadual, bem como, caminhou em simetria com as determinações do Ministério da Saúde;</w:t>
      </w:r>
    </w:p>
    <w:p w:rsidR="00F52E95" w:rsidRPr="002A654D" w:rsidRDefault="00F52E95" w:rsidP="002A654D">
      <w:pPr>
        <w:tabs>
          <w:tab w:val="left" w:pos="1701"/>
        </w:tabs>
        <w:spacing w:line="360" w:lineRule="auto"/>
        <w:ind w:right="-284" w:firstLine="1418"/>
        <w:jc w:val="both"/>
        <w:rPr>
          <w:rFonts w:ascii="Century Gothic" w:hAnsi="Century Gothic" w:cs="Tahoma"/>
          <w:sz w:val="20"/>
          <w:szCs w:val="20"/>
        </w:rPr>
      </w:pPr>
    </w:p>
    <w:p w:rsidR="002A654D" w:rsidRDefault="002A654D" w:rsidP="002A654D">
      <w:pPr>
        <w:tabs>
          <w:tab w:val="left" w:pos="1701"/>
        </w:tabs>
        <w:spacing w:line="360" w:lineRule="auto"/>
        <w:ind w:right="-284" w:firstLine="1418"/>
        <w:jc w:val="both"/>
        <w:rPr>
          <w:rFonts w:ascii="Century Gothic" w:hAnsi="Century Gothic" w:cs="Arial"/>
          <w:sz w:val="20"/>
          <w:szCs w:val="20"/>
        </w:rPr>
      </w:pPr>
      <w:r w:rsidRPr="002A654D">
        <w:rPr>
          <w:rFonts w:ascii="Century Gothic" w:hAnsi="Century Gothic" w:cs="Tahoma"/>
          <w:b/>
          <w:sz w:val="20"/>
          <w:szCs w:val="20"/>
        </w:rPr>
        <w:t xml:space="preserve">CONSIDERANDO </w:t>
      </w:r>
      <w:r w:rsidRPr="00906B4B">
        <w:rPr>
          <w:rFonts w:ascii="Century Gothic" w:hAnsi="Century Gothic" w:cs="Tahoma"/>
          <w:sz w:val="20"/>
          <w:szCs w:val="20"/>
        </w:rPr>
        <w:t xml:space="preserve">que </w:t>
      </w:r>
      <w:r w:rsidRPr="002A654D">
        <w:rPr>
          <w:rFonts w:ascii="Century Gothic" w:hAnsi="Century Gothic" w:cs="Arial"/>
          <w:sz w:val="20"/>
          <w:szCs w:val="20"/>
        </w:rPr>
        <w:t>foi sancionada a Lei Federal nº 13.979/2020, que dispõe sobre as medidas de emergência de saúde pública de importância internacional decorrente do coronavírus responsável pelo surto de 2019;</w:t>
      </w:r>
    </w:p>
    <w:p w:rsidR="00F52E95" w:rsidRPr="002A654D" w:rsidRDefault="00F52E95" w:rsidP="002A654D">
      <w:pPr>
        <w:tabs>
          <w:tab w:val="left" w:pos="1701"/>
        </w:tabs>
        <w:spacing w:line="360" w:lineRule="auto"/>
        <w:ind w:right="-284" w:firstLine="1418"/>
        <w:jc w:val="both"/>
        <w:rPr>
          <w:rFonts w:ascii="Century Gothic" w:hAnsi="Century Gothic" w:cs="Arial"/>
          <w:sz w:val="20"/>
          <w:szCs w:val="20"/>
        </w:rPr>
      </w:pPr>
    </w:p>
    <w:p w:rsidR="002A654D" w:rsidRDefault="002A654D" w:rsidP="002A654D">
      <w:pPr>
        <w:tabs>
          <w:tab w:val="left" w:pos="1701"/>
        </w:tabs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 w:rsidRPr="002A654D">
        <w:rPr>
          <w:rFonts w:ascii="Century Gothic" w:hAnsi="Century Gothic" w:cs="Tahoma"/>
          <w:b/>
          <w:sz w:val="20"/>
          <w:szCs w:val="20"/>
        </w:rPr>
        <w:t xml:space="preserve">CONSIDERANDO </w:t>
      </w:r>
      <w:r w:rsidRPr="002A654D">
        <w:rPr>
          <w:rFonts w:ascii="Century Gothic" w:hAnsi="Century Gothic" w:cs="Tahoma"/>
          <w:sz w:val="20"/>
          <w:szCs w:val="20"/>
        </w:rPr>
        <w:t>que o</w:t>
      </w:r>
      <w:r w:rsidRPr="002A654D">
        <w:rPr>
          <w:rFonts w:ascii="Century Gothic" w:hAnsi="Century Gothic" w:cs="Tahoma"/>
          <w:b/>
          <w:sz w:val="20"/>
          <w:szCs w:val="20"/>
        </w:rPr>
        <w:t xml:space="preserve"> </w:t>
      </w:r>
      <w:r w:rsidRPr="002A654D">
        <w:rPr>
          <w:rFonts w:ascii="Century Gothic" w:hAnsi="Century Gothic"/>
          <w:sz w:val="20"/>
          <w:szCs w:val="20"/>
          <w:shd w:val="clear" w:color="auto" w:fill="FFFFFF"/>
        </w:rPr>
        <w:t xml:space="preserve">SUPREMO TRIBUNAL FEDERAL, concedeu MEDIDA CAUTELAR NA AÇÃO DIRETA DE INCONSTITUCIONALIDADE n. 6.625, prorrogando os efeitos da lei n. Lei n° 13.979, de </w:t>
      </w:r>
      <w:proofErr w:type="gramStart"/>
      <w:r w:rsidRPr="002A654D">
        <w:rPr>
          <w:rFonts w:ascii="Century Gothic" w:hAnsi="Century Gothic"/>
          <w:sz w:val="20"/>
          <w:szCs w:val="20"/>
          <w:shd w:val="clear" w:color="auto" w:fill="FFFFFF"/>
        </w:rPr>
        <w:t>6</w:t>
      </w:r>
      <w:proofErr w:type="gramEnd"/>
      <w:r w:rsidRPr="002A654D">
        <w:rPr>
          <w:rFonts w:ascii="Century Gothic" w:hAnsi="Century Gothic"/>
          <w:sz w:val="20"/>
          <w:szCs w:val="20"/>
          <w:shd w:val="clear" w:color="auto" w:fill="FFFFFF"/>
        </w:rPr>
        <w:t xml:space="preserve"> de fevereiro de 2020;</w:t>
      </w:r>
    </w:p>
    <w:p w:rsidR="00F52E95" w:rsidRPr="002A654D" w:rsidRDefault="00F52E95" w:rsidP="002A654D">
      <w:pPr>
        <w:tabs>
          <w:tab w:val="left" w:pos="1701"/>
        </w:tabs>
        <w:spacing w:line="360" w:lineRule="auto"/>
        <w:ind w:right="-284" w:firstLine="1418"/>
        <w:jc w:val="both"/>
        <w:rPr>
          <w:rFonts w:ascii="Century Gothic" w:hAnsi="Century Gothic" w:cs="Tahoma"/>
          <w:sz w:val="20"/>
          <w:szCs w:val="20"/>
        </w:rPr>
      </w:pPr>
    </w:p>
    <w:p w:rsidR="002A654D" w:rsidRDefault="002A654D" w:rsidP="002A654D">
      <w:pPr>
        <w:tabs>
          <w:tab w:val="left" w:pos="1701"/>
        </w:tabs>
        <w:spacing w:line="360" w:lineRule="auto"/>
        <w:ind w:right="-284" w:firstLine="1418"/>
        <w:jc w:val="both"/>
        <w:rPr>
          <w:rFonts w:ascii="Century Gothic" w:hAnsi="Century Gothic" w:cs="Tahoma"/>
          <w:sz w:val="20"/>
          <w:szCs w:val="20"/>
        </w:rPr>
      </w:pPr>
      <w:r w:rsidRPr="002A654D">
        <w:rPr>
          <w:rFonts w:ascii="Century Gothic" w:hAnsi="Century Gothic" w:cs="Tahoma"/>
          <w:b/>
          <w:sz w:val="20"/>
          <w:szCs w:val="20"/>
        </w:rPr>
        <w:t>CONSIDERANDO</w:t>
      </w:r>
      <w:r w:rsidRPr="002A654D">
        <w:rPr>
          <w:rFonts w:ascii="Century Gothic" w:hAnsi="Century Gothic" w:cs="Tahoma"/>
          <w:sz w:val="20"/>
          <w:szCs w:val="20"/>
        </w:rPr>
        <w:t xml:space="preserve"> a edição dos Decretos anteriores, os quais determinaram medidas a serem seguidas em âmbito municipal observando a evolução do vírus;</w:t>
      </w:r>
    </w:p>
    <w:p w:rsidR="00F52E95" w:rsidRPr="002A654D" w:rsidRDefault="00F52E95" w:rsidP="002A654D">
      <w:pPr>
        <w:tabs>
          <w:tab w:val="left" w:pos="1701"/>
        </w:tabs>
        <w:spacing w:line="360" w:lineRule="auto"/>
        <w:ind w:right="-284" w:firstLine="1418"/>
        <w:jc w:val="both"/>
        <w:rPr>
          <w:rFonts w:ascii="Century Gothic" w:hAnsi="Century Gothic" w:cs="Tahoma"/>
          <w:sz w:val="20"/>
          <w:szCs w:val="20"/>
        </w:rPr>
      </w:pPr>
    </w:p>
    <w:p w:rsidR="002A654D" w:rsidRPr="002A654D" w:rsidRDefault="002A654D" w:rsidP="002A654D">
      <w:pPr>
        <w:tabs>
          <w:tab w:val="left" w:pos="1701"/>
        </w:tabs>
        <w:spacing w:line="360" w:lineRule="auto"/>
        <w:ind w:right="-284" w:firstLine="1418"/>
        <w:jc w:val="both"/>
        <w:rPr>
          <w:rFonts w:ascii="Century Gothic" w:hAnsi="Century Gothic" w:cs="Tahoma"/>
          <w:sz w:val="20"/>
          <w:szCs w:val="20"/>
        </w:rPr>
      </w:pPr>
      <w:r w:rsidRPr="002A654D">
        <w:rPr>
          <w:rFonts w:ascii="Century Gothic" w:hAnsi="Century Gothic" w:cs="Tahoma"/>
          <w:b/>
          <w:sz w:val="20"/>
          <w:szCs w:val="20"/>
        </w:rPr>
        <w:t>CONSIDERANDO</w:t>
      </w:r>
      <w:r w:rsidRPr="002A654D">
        <w:rPr>
          <w:rFonts w:ascii="Century Gothic" w:hAnsi="Century Gothic" w:cs="Tahoma"/>
          <w:sz w:val="20"/>
          <w:szCs w:val="20"/>
        </w:rPr>
        <w:t xml:space="preserve"> o crescimento do contágio no Município que exige medidas pontuais e severas;</w:t>
      </w:r>
    </w:p>
    <w:p w:rsidR="002A654D" w:rsidRDefault="002A654D" w:rsidP="002A654D">
      <w:pPr>
        <w:tabs>
          <w:tab w:val="left" w:pos="1701"/>
        </w:tabs>
        <w:spacing w:line="360" w:lineRule="auto"/>
        <w:ind w:right="-284" w:firstLine="1418"/>
        <w:jc w:val="both"/>
        <w:rPr>
          <w:rFonts w:ascii="Century Gothic" w:hAnsi="Century Gothic"/>
          <w:b/>
          <w:sz w:val="20"/>
          <w:szCs w:val="20"/>
        </w:rPr>
      </w:pPr>
    </w:p>
    <w:p w:rsidR="00F52E95" w:rsidRDefault="00F52E95" w:rsidP="002A654D">
      <w:pPr>
        <w:tabs>
          <w:tab w:val="left" w:pos="1701"/>
        </w:tabs>
        <w:spacing w:line="360" w:lineRule="auto"/>
        <w:ind w:right="-284" w:firstLine="1418"/>
        <w:jc w:val="both"/>
        <w:rPr>
          <w:rFonts w:ascii="Century Gothic" w:hAnsi="Century Gothic"/>
          <w:b/>
          <w:sz w:val="20"/>
          <w:szCs w:val="20"/>
        </w:rPr>
      </w:pPr>
    </w:p>
    <w:p w:rsidR="00F52E95" w:rsidRDefault="00F52E95" w:rsidP="002A654D">
      <w:pPr>
        <w:tabs>
          <w:tab w:val="left" w:pos="1701"/>
        </w:tabs>
        <w:spacing w:line="360" w:lineRule="auto"/>
        <w:ind w:right="-284" w:firstLine="1418"/>
        <w:jc w:val="both"/>
        <w:rPr>
          <w:rFonts w:ascii="Century Gothic" w:hAnsi="Century Gothic"/>
          <w:b/>
          <w:sz w:val="20"/>
          <w:szCs w:val="20"/>
        </w:rPr>
      </w:pPr>
    </w:p>
    <w:p w:rsidR="00F52E95" w:rsidRPr="002A654D" w:rsidRDefault="00F52E95" w:rsidP="002A654D">
      <w:pPr>
        <w:tabs>
          <w:tab w:val="left" w:pos="1701"/>
        </w:tabs>
        <w:spacing w:line="360" w:lineRule="auto"/>
        <w:ind w:right="-284" w:firstLine="1418"/>
        <w:jc w:val="both"/>
        <w:rPr>
          <w:rFonts w:ascii="Century Gothic" w:hAnsi="Century Gothic"/>
          <w:b/>
          <w:sz w:val="20"/>
          <w:szCs w:val="20"/>
        </w:rPr>
      </w:pPr>
    </w:p>
    <w:p w:rsidR="002A654D" w:rsidRDefault="002A654D" w:rsidP="002A654D">
      <w:pPr>
        <w:tabs>
          <w:tab w:val="left" w:pos="1701"/>
        </w:tabs>
        <w:spacing w:line="360" w:lineRule="auto"/>
        <w:ind w:right="-284" w:firstLine="1418"/>
        <w:jc w:val="both"/>
        <w:rPr>
          <w:rFonts w:ascii="Century Gothic" w:hAnsi="Century Gothic"/>
          <w:b/>
          <w:sz w:val="20"/>
          <w:szCs w:val="20"/>
        </w:rPr>
      </w:pPr>
      <w:r w:rsidRPr="002A654D">
        <w:rPr>
          <w:rFonts w:ascii="Century Gothic" w:hAnsi="Century Gothic"/>
          <w:b/>
          <w:sz w:val="20"/>
          <w:szCs w:val="20"/>
        </w:rPr>
        <w:t>DECRETA:</w:t>
      </w:r>
    </w:p>
    <w:p w:rsidR="002A654D" w:rsidRPr="002A654D" w:rsidRDefault="002A654D" w:rsidP="002A654D">
      <w:pPr>
        <w:tabs>
          <w:tab w:val="left" w:pos="1701"/>
        </w:tabs>
        <w:spacing w:line="360" w:lineRule="auto"/>
        <w:ind w:right="-284" w:firstLine="1418"/>
        <w:jc w:val="both"/>
        <w:rPr>
          <w:rFonts w:ascii="Century Gothic" w:hAnsi="Century Gothic"/>
          <w:b/>
          <w:sz w:val="20"/>
          <w:szCs w:val="20"/>
        </w:rPr>
      </w:pPr>
    </w:p>
    <w:p w:rsidR="002A654D" w:rsidRDefault="002A654D" w:rsidP="002A654D">
      <w:pPr>
        <w:tabs>
          <w:tab w:val="left" w:pos="1701"/>
        </w:tabs>
        <w:spacing w:line="360" w:lineRule="auto"/>
        <w:ind w:right="-284" w:firstLine="1418"/>
        <w:jc w:val="both"/>
        <w:rPr>
          <w:rFonts w:ascii="Century Gothic" w:hAnsi="Century Gothic" w:cs="Arial"/>
          <w:sz w:val="20"/>
          <w:szCs w:val="20"/>
        </w:rPr>
      </w:pPr>
      <w:r w:rsidRPr="002A654D">
        <w:rPr>
          <w:rFonts w:ascii="Century Gothic" w:hAnsi="Century Gothic"/>
          <w:b/>
          <w:sz w:val="20"/>
          <w:szCs w:val="20"/>
        </w:rPr>
        <w:t>Art. 1º</w:t>
      </w:r>
      <w:r w:rsidRPr="002A654D">
        <w:rPr>
          <w:rFonts w:ascii="Century Gothic" w:hAnsi="Century Gothic"/>
          <w:sz w:val="20"/>
          <w:szCs w:val="20"/>
        </w:rPr>
        <w:t xml:space="preserve"> Ficam alterados os Decretos anteriores, no que couber, conforme determinações aqui entabuladas, com estrito e obrigatório cumprimento de medidas e observações essenciais p</w:t>
      </w:r>
      <w:r w:rsidRPr="002A654D">
        <w:rPr>
          <w:rFonts w:ascii="Century Gothic" w:hAnsi="Century Gothic" w:cs="Arial"/>
          <w:sz w:val="20"/>
          <w:szCs w:val="20"/>
        </w:rPr>
        <w:t>ara a manutenção da eficiência do enfrentamento da pandemia por Covid19.</w:t>
      </w:r>
    </w:p>
    <w:p w:rsidR="002A654D" w:rsidRPr="002A654D" w:rsidRDefault="002A654D" w:rsidP="002A654D">
      <w:pPr>
        <w:tabs>
          <w:tab w:val="left" w:pos="1701"/>
        </w:tabs>
        <w:spacing w:line="360" w:lineRule="auto"/>
        <w:ind w:right="-284" w:firstLine="1418"/>
        <w:jc w:val="both"/>
        <w:rPr>
          <w:rFonts w:ascii="Century Gothic" w:hAnsi="Century Gothic" w:cs="Arial"/>
          <w:sz w:val="20"/>
          <w:szCs w:val="20"/>
        </w:rPr>
      </w:pPr>
    </w:p>
    <w:p w:rsidR="002A654D" w:rsidRPr="002A654D" w:rsidRDefault="002A654D" w:rsidP="002A654D">
      <w:pPr>
        <w:tabs>
          <w:tab w:val="left" w:pos="1701"/>
        </w:tabs>
        <w:spacing w:line="360" w:lineRule="auto"/>
        <w:ind w:right="-284" w:firstLine="1418"/>
        <w:jc w:val="both"/>
        <w:rPr>
          <w:rFonts w:ascii="Century Gothic" w:hAnsi="Century Gothic"/>
          <w:b/>
          <w:sz w:val="20"/>
          <w:szCs w:val="20"/>
        </w:rPr>
      </w:pPr>
      <w:r w:rsidRPr="002A654D">
        <w:rPr>
          <w:rFonts w:ascii="Century Gothic" w:hAnsi="Century Gothic"/>
          <w:b/>
          <w:sz w:val="20"/>
          <w:szCs w:val="20"/>
        </w:rPr>
        <w:t>Art. 2º Ficam proibidas as seguintes atividades/serviços/comércios:</w:t>
      </w:r>
    </w:p>
    <w:p w:rsidR="002A654D" w:rsidRDefault="002A654D" w:rsidP="002A654D">
      <w:pPr>
        <w:tabs>
          <w:tab w:val="left" w:pos="1701"/>
        </w:tabs>
        <w:spacing w:line="360" w:lineRule="auto"/>
        <w:ind w:right="-284" w:firstLine="1418"/>
        <w:jc w:val="both"/>
        <w:rPr>
          <w:rFonts w:ascii="Century Gothic" w:hAnsi="Century Gothic" w:cs="Arial"/>
          <w:sz w:val="20"/>
          <w:szCs w:val="20"/>
        </w:rPr>
      </w:pPr>
    </w:p>
    <w:p w:rsidR="002A654D" w:rsidRDefault="002A654D" w:rsidP="002A654D">
      <w:pPr>
        <w:tabs>
          <w:tab w:val="left" w:pos="1701"/>
        </w:tabs>
        <w:spacing w:line="360" w:lineRule="auto"/>
        <w:ind w:right="-284" w:firstLine="1418"/>
        <w:jc w:val="both"/>
        <w:rPr>
          <w:rFonts w:ascii="Century Gothic" w:hAnsi="Century Gothic" w:cs="Arial"/>
          <w:sz w:val="20"/>
          <w:szCs w:val="20"/>
        </w:rPr>
      </w:pPr>
      <w:r w:rsidRPr="002A654D">
        <w:rPr>
          <w:rFonts w:ascii="Century Gothic" w:hAnsi="Century Gothic" w:cs="Arial"/>
          <w:sz w:val="20"/>
          <w:szCs w:val="20"/>
        </w:rPr>
        <w:t xml:space="preserve">I – Eventos públicos e privados, tais como festas, comemorações, confraternizações e </w:t>
      </w:r>
      <w:proofErr w:type="spellStart"/>
      <w:r w:rsidRPr="002A654D">
        <w:rPr>
          <w:rFonts w:ascii="Century Gothic" w:hAnsi="Century Gothic" w:cs="Arial"/>
          <w:sz w:val="20"/>
          <w:szCs w:val="20"/>
        </w:rPr>
        <w:t>etc</w:t>
      </w:r>
      <w:proofErr w:type="spellEnd"/>
      <w:r w:rsidRPr="002A654D">
        <w:rPr>
          <w:rFonts w:ascii="Century Gothic" w:hAnsi="Century Gothic" w:cs="Arial"/>
          <w:sz w:val="20"/>
          <w:szCs w:val="20"/>
        </w:rPr>
        <w:t>, em área urbana ou rural (fazenda, chácaras, praias</w:t>
      </w:r>
      <w:proofErr w:type="gramStart"/>
      <w:r w:rsidRPr="002A654D">
        <w:rPr>
          <w:rFonts w:ascii="Century Gothic" w:hAnsi="Century Gothic" w:cs="Arial"/>
          <w:sz w:val="20"/>
          <w:szCs w:val="20"/>
        </w:rPr>
        <w:t>, ...</w:t>
      </w:r>
      <w:proofErr w:type="gramEnd"/>
      <w:r w:rsidRPr="002A654D">
        <w:rPr>
          <w:rFonts w:ascii="Century Gothic" w:hAnsi="Century Gothic" w:cs="Arial"/>
          <w:sz w:val="20"/>
          <w:szCs w:val="20"/>
        </w:rPr>
        <w:t>);</w:t>
      </w:r>
    </w:p>
    <w:p w:rsidR="002A654D" w:rsidRPr="002A654D" w:rsidRDefault="002A654D" w:rsidP="002A654D">
      <w:pPr>
        <w:tabs>
          <w:tab w:val="left" w:pos="1701"/>
        </w:tabs>
        <w:spacing w:line="360" w:lineRule="auto"/>
        <w:ind w:right="-284" w:firstLine="1418"/>
        <w:jc w:val="both"/>
        <w:rPr>
          <w:rFonts w:ascii="Century Gothic" w:hAnsi="Century Gothic" w:cs="Arial"/>
          <w:sz w:val="20"/>
          <w:szCs w:val="20"/>
        </w:rPr>
      </w:pPr>
    </w:p>
    <w:p w:rsidR="002A654D" w:rsidRP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 w:cs="Arial"/>
          <w:sz w:val="20"/>
          <w:szCs w:val="20"/>
        </w:rPr>
      </w:pPr>
      <w:r w:rsidRPr="002A654D">
        <w:rPr>
          <w:rFonts w:ascii="Century Gothic" w:hAnsi="Century Gothic" w:cs="Arial"/>
          <w:sz w:val="20"/>
          <w:szCs w:val="20"/>
        </w:rPr>
        <w:t>II – Serviços de saúde pública e privada bucal/odontológica, exceto aquelas relacionadas a atendimentos de urgência e emergência;</w:t>
      </w:r>
    </w:p>
    <w:p w:rsid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 w:cs="Arial"/>
          <w:sz w:val="20"/>
          <w:szCs w:val="20"/>
        </w:rPr>
      </w:pPr>
    </w:p>
    <w:p w:rsidR="002A654D" w:rsidRP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 w:cs="Arial"/>
          <w:sz w:val="20"/>
          <w:szCs w:val="20"/>
        </w:rPr>
      </w:pPr>
      <w:r w:rsidRPr="002A654D">
        <w:rPr>
          <w:rFonts w:ascii="Century Gothic" w:hAnsi="Century Gothic" w:cs="Arial"/>
          <w:sz w:val="20"/>
          <w:szCs w:val="20"/>
        </w:rPr>
        <w:t>III – Atendimento nas Unidades Básicas de Saúde (UBS) será exclusivo para os casos de urgência e emergência, exceto os pacientes dos grupos prioritários que terão atendimento agendado por meio de telefone;</w:t>
      </w:r>
    </w:p>
    <w:p w:rsidR="002A654D" w:rsidRDefault="002A654D" w:rsidP="002A654D">
      <w:pPr>
        <w:tabs>
          <w:tab w:val="left" w:pos="1701"/>
        </w:tabs>
        <w:spacing w:line="360" w:lineRule="auto"/>
        <w:ind w:right="-284" w:firstLine="1418"/>
        <w:jc w:val="both"/>
        <w:rPr>
          <w:rFonts w:ascii="Century Gothic" w:hAnsi="Century Gothic" w:cs="Arial"/>
          <w:sz w:val="20"/>
          <w:szCs w:val="20"/>
        </w:rPr>
      </w:pPr>
    </w:p>
    <w:p w:rsidR="002A654D" w:rsidRPr="002A654D" w:rsidRDefault="002A654D" w:rsidP="002A654D">
      <w:pPr>
        <w:tabs>
          <w:tab w:val="left" w:pos="1701"/>
        </w:tabs>
        <w:spacing w:line="360" w:lineRule="auto"/>
        <w:ind w:right="-284" w:firstLine="1418"/>
        <w:jc w:val="both"/>
        <w:rPr>
          <w:rFonts w:ascii="Century Gothic" w:hAnsi="Century Gothic" w:cs="Arial"/>
          <w:sz w:val="20"/>
          <w:szCs w:val="20"/>
        </w:rPr>
      </w:pPr>
      <w:r w:rsidRPr="002A654D">
        <w:rPr>
          <w:rFonts w:ascii="Century Gothic" w:hAnsi="Century Gothic" w:cs="Arial"/>
          <w:sz w:val="20"/>
          <w:szCs w:val="20"/>
        </w:rPr>
        <w:t>IV – visitação a pacientes internados com diagnóstico de coronavírus ou em fase de investigação diagnóstica;</w:t>
      </w:r>
    </w:p>
    <w:p w:rsidR="002A654D" w:rsidRPr="002A654D" w:rsidRDefault="002A654D" w:rsidP="002A654D">
      <w:pPr>
        <w:shd w:val="clear" w:color="auto" w:fill="FFFFFF"/>
        <w:spacing w:before="100" w:beforeAutospacing="1" w:after="100" w:afterAutospacing="1" w:line="360" w:lineRule="auto"/>
        <w:ind w:right="-284" w:firstLine="1418"/>
        <w:jc w:val="both"/>
        <w:rPr>
          <w:rFonts w:ascii="Century Gothic" w:hAnsi="Century Gothic" w:cs="Arial"/>
          <w:sz w:val="20"/>
          <w:szCs w:val="20"/>
        </w:rPr>
      </w:pPr>
      <w:r w:rsidRPr="002A654D">
        <w:rPr>
          <w:rFonts w:ascii="Century Gothic" w:hAnsi="Century Gothic" w:cs="Arial"/>
          <w:bCs/>
          <w:sz w:val="20"/>
          <w:szCs w:val="20"/>
        </w:rPr>
        <w:t>V –</w:t>
      </w:r>
      <w:r w:rsidRPr="002A654D">
        <w:rPr>
          <w:rFonts w:ascii="Century Gothic" w:hAnsi="Century Gothic" w:cs="Arial"/>
          <w:sz w:val="20"/>
          <w:szCs w:val="20"/>
        </w:rPr>
        <w:t> visitação a pacientes internados nas unidades hospitalares do município;</w:t>
      </w:r>
    </w:p>
    <w:p w:rsidR="002A654D" w:rsidRPr="002A654D" w:rsidRDefault="002A654D" w:rsidP="002A654D">
      <w:pPr>
        <w:shd w:val="clear" w:color="auto" w:fill="FFFFFF"/>
        <w:spacing w:before="100" w:beforeAutospacing="1" w:after="100" w:afterAutospacing="1" w:line="360" w:lineRule="auto"/>
        <w:ind w:right="-284" w:firstLine="1418"/>
        <w:jc w:val="both"/>
        <w:rPr>
          <w:rFonts w:ascii="Century Gothic" w:hAnsi="Century Gothic" w:cs="Arial"/>
          <w:sz w:val="20"/>
          <w:szCs w:val="20"/>
        </w:rPr>
      </w:pPr>
      <w:r w:rsidRPr="002A654D">
        <w:rPr>
          <w:rFonts w:ascii="Century Gothic" w:hAnsi="Century Gothic" w:cs="Arial"/>
          <w:sz w:val="20"/>
          <w:szCs w:val="20"/>
        </w:rPr>
        <w:t xml:space="preserve">VI – eventos esportivos realizados no Município; </w:t>
      </w:r>
    </w:p>
    <w:p w:rsidR="002A654D" w:rsidRPr="002A654D" w:rsidRDefault="002A654D" w:rsidP="002A654D">
      <w:pPr>
        <w:shd w:val="clear" w:color="auto" w:fill="FFFFFF"/>
        <w:spacing w:before="100" w:beforeAutospacing="1" w:after="100" w:afterAutospacing="1" w:line="360" w:lineRule="auto"/>
        <w:ind w:right="-284" w:firstLine="1418"/>
        <w:jc w:val="both"/>
        <w:rPr>
          <w:rFonts w:ascii="Century Gothic" w:hAnsi="Century Gothic" w:cs="Arial"/>
          <w:sz w:val="20"/>
          <w:szCs w:val="20"/>
        </w:rPr>
      </w:pPr>
      <w:r w:rsidRPr="002A654D">
        <w:rPr>
          <w:rFonts w:ascii="Century Gothic" w:hAnsi="Century Gothic" w:cs="Arial"/>
          <w:sz w:val="20"/>
          <w:szCs w:val="20"/>
        </w:rPr>
        <w:t>VII – aulas escolares nas Unidades de Ensino Municipal ou Estadual;</w:t>
      </w:r>
    </w:p>
    <w:p w:rsidR="002A654D" w:rsidRPr="002A654D" w:rsidRDefault="002A654D" w:rsidP="002A654D">
      <w:pPr>
        <w:shd w:val="clear" w:color="auto" w:fill="FFFFFF"/>
        <w:spacing w:before="100" w:beforeAutospacing="1" w:after="100" w:afterAutospacing="1" w:line="360" w:lineRule="auto"/>
        <w:ind w:right="-284" w:firstLine="1418"/>
        <w:jc w:val="both"/>
        <w:rPr>
          <w:rFonts w:ascii="Century Gothic" w:hAnsi="Century Gothic" w:cs="Arial"/>
          <w:sz w:val="20"/>
          <w:szCs w:val="20"/>
        </w:rPr>
      </w:pPr>
      <w:r w:rsidRPr="002A654D">
        <w:rPr>
          <w:rFonts w:ascii="Century Gothic" w:hAnsi="Century Gothic" w:cs="Arial"/>
          <w:sz w:val="20"/>
          <w:szCs w:val="20"/>
        </w:rPr>
        <w:t>VIII – atendimentos ao público no Paço Municipal conforme disciplinado no Decreto n. 127/2021;</w:t>
      </w:r>
      <w:proofErr w:type="gramStart"/>
      <w:r w:rsidRPr="002A654D">
        <w:rPr>
          <w:rFonts w:ascii="Century Gothic" w:hAnsi="Century Gothic" w:cs="Arial"/>
          <w:sz w:val="20"/>
          <w:szCs w:val="20"/>
        </w:rPr>
        <w:t xml:space="preserve">  </w:t>
      </w:r>
    </w:p>
    <w:p w:rsidR="002A654D" w:rsidRPr="002A654D" w:rsidRDefault="00575B92" w:rsidP="002A654D">
      <w:pPr>
        <w:shd w:val="clear" w:color="auto" w:fill="FFFFFF"/>
        <w:spacing w:before="100" w:beforeAutospacing="1" w:after="100" w:afterAutospacing="1"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  <w:proofErr w:type="gramEnd"/>
      <w:r>
        <w:rPr>
          <w:rFonts w:ascii="Century Gothic" w:hAnsi="Century Gothic" w:cs="Arial"/>
          <w:sz w:val="20"/>
          <w:szCs w:val="20"/>
        </w:rPr>
        <w:t>I</w:t>
      </w:r>
      <w:r w:rsidR="002A654D" w:rsidRPr="002A654D">
        <w:rPr>
          <w:rFonts w:ascii="Century Gothic" w:hAnsi="Century Gothic" w:cs="Arial"/>
          <w:sz w:val="20"/>
          <w:szCs w:val="20"/>
        </w:rPr>
        <w:t xml:space="preserve">X – funcionamento </w:t>
      </w:r>
      <w:r w:rsidR="002A654D" w:rsidRPr="002A654D">
        <w:rPr>
          <w:rFonts w:ascii="Century Gothic" w:hAnsi="Century Gothic"/>
          <w:sz w:val="20"/>
          <w:szCs w:val="20"/>
        </w:rPr>
        <w:t>de boates e de bares;</w:t>
      </w:r>
    </w:p>
    <w:p w:rsidR="002A654D" w:rsidRP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  <w:r w:rsidRPr="002A654D">
        <w:rPr>
          <w:rFonts w:ascii="Century Gothic" w:hAnsi="Century Gothic" w:cs="Arial"/>
          <w:sz w:val="20"/>
          <w:szCs w:val="20"/>
        </w:rPr>
        <w:t xml:space="preserve">X – funcionamento de </w:t>
      </w:r>
      <w:r w:rsidRPr="002A654D">
        <w:rPr>
          <w:rFonts w:ascii="Century Gothic" w:hAnsi="Century Gothic"/>
          <w:sz w:val="20"/>
          <w:szCs w:val="20"/>
        </w:rPr>
        <w:t>academias ou centro de ginásticas ou similares;</w:t>
      </w:r>
    </w:p>
    <w:p w:rsid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 w:cs="Arial"/>
          <w:sz w:val="20"/>
          <w:szCs w:val="20"/>
        </w:rPr>
      </w:pPr>
    </w:p>
    <w:p w:rsidR="002A654D" w:rsidRP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 w:cs="Arial"/>
          <w:sz w:val="20"/>
          <w:szCs w:val="20"/>
        </w:rPr>
      </w:pPr>
      <w:r w:rsidRPr="002A654D">
        <w:rPr>
          <w:rFonts w:ascii="Century Gothic" w:hAnsi="Century Gothic" w:cs="Arial"/>
          <w:sz w:val="20"/>
          <w:szCs w:val="20"/>
        </w:rPr>
        <w:t>XI – Lojas de beleza e de vestuário em geral, produtos para beleza, roupas, calçados, etc.;</w:t>
      </w:r>
    </w:p>
    <w:p w:rsid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 w:cs="Arial"/>
          <w:sz w:val="20"/>
          <w:szCs w:val="20"/>
        </w:rPr>
      </w:pPr>
    </w:p>
    <w:p w:rsidR="002A654D" w:rsidRP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 w:cs="Arial"/>
          <w:sz w:val="20"/>
          <w:szCs w:val="20"/>
        </w:rPr>
      </w:pPr>
      <w:r w:rsidRPr="002A654D">
        <w:rPr>
          <w:rFonts w:ascii="Century Gothic" w:hAnsi="Century Gothic" w:cs="Arial"/>
          <w:sz w:val="20"/>
          <w:szCs w:val="20"/>
        </w:rPr>
        <w:lastRenderedPageBreak/>
        <w:t>XII – Salão de beleza, manicure, estética, em geral, barbearia e congêneres;</w:t>
      </w:r>
    </w:p>
    <w:p w:rsid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 w:cs="Arial"/>
          <w:sz w:val="20"/>
          <w:szCs w:val="20"/>
        </w:rPr>
      </w:pPr>
    </w:p>
    <w:p w:rsidR="002A654D" w:rsidRDefault="00575B92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XIII</w:t>
      </w:r>
      <w:r w:rsidR="002A654D" w:rsidRPr="002A654D">
        <w:rPr>
          <w:rFonts w:ascii="Century Gothic" w:hAnsi="Century Gothic" w:cs="Arial"/>
          <w:sz w:val="20"/>
          <w:szCs w:val="20"/>
        </w:rPr>
        <w:t xml:space="preserve"> – </w:t>
      </w:r>
      <w:r w:rsidR="002A654D" w:rsidRPr="002A654D">
        <w:rPr>
          <w:rFonts w:ascii="Century Gothic" w:hAnsi="Century Gothic"/>
          <w:sz w:val="20"/>
          <w:szCs w:val="20"/>
        </w:rPr>
        <w:t>Lojas de eletroeletrônicos, informática, papelaria, variedades, móveis e eletrodomésticos ou congêneres;</w:t>
      </w:r>
    </w:p>
    <w:p w:rsidR="00E709FD" w:rsidRDefault="00E709F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</w:p>
    <w:p w:rsidR="00E709FD" w:rsidRDefault="00E709F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XIV – Feiras livres </w:t>
      </w:r>
      <w:r w:rsidR="00F111BA">
        <w:rPr>
          <w:rFonts w:ascii="Century Gothic" w:hAnsi="Century Gothic"/>
          <w:sz w:val="20"/>
          <w:szCs w:val="20"/>
        </w:rPr>
        <w:t xml:space="preserve">e comércio de rua </w:t>
      </w:r>
      <w:r>
        <w:rPr>
          <w:rFonts w:ascii="Century Gothic" w:hAnsi="Century Gothic"/>
          <w:sz w:val="20"/>
          <w:szCs w:val="20"/>
        </w:rPr>
        <w:t>de qualquer natureza;</w:t>
      </w:r>
    </w:p>
    <w:p w:rsidR="00E709FD" w:rsidRDefault="00E709F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</w:p>
    <w:p w:rsidR="002A654D" w:rsidRDefault="00E709F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XV –</w:t>
      </w:r>
      <w:r w:rsidR="0097591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 xml:space="preserve">Qualquer </w:t>
      </w:r>
      <w:r w:rsidR="002A654D" w:rsidRPr="002A654D">
        <w:rPr>
          <w:rFonts w:ascii="Century Gothic" w:hAnsi="Century Gothic"/>
          <w:sz w:val="20"/>
          <w:szCs w:val="20"/>
          <w:u w:val="single"/>
        </w:rPr>
        <w:t xml:space="preserve">estabelecimento </w:t>
      </w:r>
      <w:r>
        <w:rPr>
          <w:rFonts w:ascii="Century Gothic" w:hAnsi="Century Gothic"/>
          <w:sz w:val="20"/>
          <w:szCs w:val="20"/>
          <w:u w:val="single"/>
        </w:rPr>
        <w:t xml:space="preserve">ou atividade ou serviço </w:t>
      </w:r>
      <w:r w:rsidR="002A654D" w:rsidRPr="002A654D">
        <w:rPr>
          <w:rFonts w:ascii="Century Gothic" w:hAnsi="Century Gothic"/>
          <w:sz w:val="20"/>
          <w:szCs w:val="20"/>
          <w:u w:val="single"/>
        </w:rPr>
        <w:t>não mencionado nos itens anteriores e não comtemplado no rol do art. 3º.</w:t>
      </w:r>
    </w:p>
    <w:p w:rsid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  <w:u w:val="single"/>
        </w:rPr>
      </w:pPr>
    </w:p>
    <w:p w:rsidR="002A654D" w:rsidRPr="002A654D" w:rsidRDefault="002A654D" w:rsidP="002A654D">
      <w:pPr>
        <w:tabs>
          <w:tab w:val="left" w:pos="1701"/>
        </w:tabs>
        <w:spacing w:line="360" w:lineRule="auto"/>
        <w:ind w:right="-284" w:firstLine="1418"/>
        <w:jc w:val="both"/>
        <w:rPr>
          <w:rFonts w:ascii="Century Gothic" w:hAnsi="Century Gothic" w:cs="Arial"/>
          <w:sz w:val="20"/>
          <w:szCs w:val="20"/>
        </w:rPr>
      </w:pPr>
      <w:r w:rsidRPr="002A654D">
        <w:rPr>
          <w:rStyle w:val="Forte"/>
          <w:rFonts w:ascii="Century Gothic" w:hAnsi="Century Gothic" w:cs="Arial"/>
          <w:sz w:val="20"/>
          <w:szCs w:val="20"/>
        </w:rPr>
        <w:t>Art. 3º</w:t>
      </w:r>
      <w:r w:rsidRPr="002A654D">
        <w:rPr>
          <w:rFonts w:ascii="Century Gothic" w:hAnsi="Century Gothic" w:cs="Arial"/>
          <w:b/>
          <w:sz w:val="20"/>
          <w:szCs w:val="20"/>
        </w:rPr>
        <w:t> O funcionamento do comércio local fica autorizado nos seguintes termos:</w:t>
      </w:r>
    </w:p>
    <w:p w:rsid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</w:p>
    <w:p w:rsid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  <w:r w:rsidRPr="002A654D">
        <w:rPr>
          <w:rFonts w:ascii="Century Gothic" w:hAnsi="Century Gothic"/>
          <w:sz w:val="20"/>
          <w:szCs w:val="20"/>
        </w:rPr>
        <w:t xml:space="preserve">I – Padarias, açougues, peixarias, lanchonetes, frutarias e estabelecimentos de alimentos funcionais, obrigatoriamente, </w:t>
      </w:r>
      <w:r w:rsidRPr="002A654D">
        <w:rPr>
          <w:rFonts w:ascii="Century Gothic" w:hAnsi="Century Gothic"/>
          <w:b/>
          <w:sz w:val="20"/>
          <w:szCs w:val="20"/>
        </w:rPr>
        <w:t xml:space="preserve">funcionarão em horário diferenciado – das </w:t>
      </w:r>
      <w:proofErr w:type="gramStart"/>
      <w:r w:rsidRPr="002A654D">
        <w:rPr>
          <w:rFonts w:ascii="Century Gothic" w:hAnsi="Century Gothic"/>
          <w:b/>
          <w:sz w:val="20"/>
          <w:szCs w:val="20"/>
        </w:rPr>
        <w:t>7:00</w:t>
      </w:r>
      <w:proofErr w:type="gramEnd"/>
      <w:r w:rsidRPr="002A654D">
        <w:rPr>
          <w:rFonts w:ascii="Century Gothic" w:hAnsi="Century Gothic"/>
          <w:b/>
          <w:sz w:val="20"/>
          <w:szCs w:val="20"/>
        </w:rPr>
        <w:t>hs as 15:00hs</w:t>
      </w:r>
      <w:r w:rsidRPr="002A654D">
        <w:rPr>
          <w:rFonts w:ascii="Century Gothic" w:hAnsi="Century Gothic"/>
          <w:sz w:val="20"/>
          <w:szCs w:val="20"/>
        </w:rPr>
        <w:t>, sendo obrigatória a utilização de máscara por seus funcionários, proprietários e clientes, sendo expressamente proibido o consumo no local, independente da natureza do produto, bem como, assegurar o espaçamento exigido de pelo menos 2 (dois) metros entre pessoas, devendo ainda disponibilizar antissépticos e álcool gel;</w:t>
      </w:r>
    </w:p>
    <w:p w:rsidR="002A654D" w:rsidRP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</w:p>
    <w:p w:rsid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  <w:r w:rsidRPr="002A654D">
        <w:rPr>
          <w:rFonts w:ascii="Century Gothic" w:hAnsi="Century Gothic"/>
          <w:sz w:val="20"/>
          <w:szCs w:val="20"/>
        </w:rPr>
        <w:t xml:space="preserve">II – Mercados/supermercados/minimercados ou congêneres, obrigatoriamente, </w:t>
      </w:r>
      <w:r w:rsidRPr="002A654D">
        <w:rPr>
          <w:rFonts w:ascii="Century Gothic" w:hAnsi="Century Gothic"/>
          <w:b/>
          <w:sz w:val="20"/>
          <w:szCs w:val="20"/>
        </w:rPr>
        <w:t xml:space="preserve">funcionarão das </w:t>
      </w:r>
      <w:proofErr w:type="gramStart"/>
      <w:r w:rsidRPr="002A654D">
        <w:rPr>
          <w:rFonts w:ascii="Century Gothic" w:hAnsi="Century Gothic"/>
          <w:b/>
          <w:sz w:val="20"/>
          <w:szCs w:val="20"/>
        </w:rPr>
        <w:t>7:00</w:t>
      </w:r>
      <w:proofErr w:type="gramEnd"/>
      <w:r w:rsidRPr="002A654D">
        <w:rPr>
          <w:rFonts w:ascii="Century Gothic" w:hAnsi="Century Gothic"/>
          <w:b/>
          <w:sz w:val="20"/>
          <w:szCs w:val="20"/>
        </w:rPr>
        <w:t>hs as 18:00hs,</w:t>
      </w:r>
      <w:r w:rsidRPr="002A654D">
        <w:rPr>
          <w:rFonts w:ascii="Century Gothic" w:hAnsi="Century Gothic"/>
          <w:sz w:val="20"/>
          <w:szCs w:val="20"/>
        </w:rPr>
        <w:t xml:space="preserve"> sendo obrigatória a utilização de máscara por seus funcionários, proprietários e clientes, sendo expressamente proibido o consumo </w:t>
      </w:r>
      <w:r w:rsidRPr="002A654D">
        <w:rPr>
          <w:rFonts w:ascii="Century Gothic" w:hAnsi="Century Gothic"/>
          <w:sz w:val="20"/>
          <w:szCs w:val="20"/>
        </w:rPr>
        <w:tab/>
        <w:t>no</w:t>
      </w:r>
      <w:r w:rsidR="00630D62">
        <w:rPr>
          <w:rFonts w:ascii="Century Gothic" w:hAnsi="Century Gothic"/>
          <w:sz w:val="20"/>
          <w:szCs w:val="20"/>
        </w:rPr>
        <w:t xml:space="preserve"> </w:t>
      </w:r>
      <w:r w:rsidRPr="002A654D">
        <w:rPr>
          <w:rFonts w:ascii="Century Gothic" w:hAnsi="Century Gothic"/>
          <w:sz w:val="20"/>
          <w:szCs w:val="20"/>
        </w:rPr>
        <w:t>local</w:t>
      </w:r>
      <w:r>
        <w:rPr>
          <w:rFonts w:ascii="Century Gothic" w:hAnsi="Century Gothic"/>
          <w:sz w:val="20"/>
          <w:szCs w:val="20"/>
        </w:rPr>
        <w:t xml:space="preserve"> </w:t>
      </w:r>
      <w:r w:rsidRPr="002A654D">
        <w:rPr>
          <w:rFonts w:ascii="Century Gothic" w:hAnsi="Century Gothic"/>
          <w:sz w:val="20"/>
          <w:szCs w:val="20"/>
        </w:rPr>
        <w:t>independente da natureza do produto.</w:t>
      </w:r>
    </w:p>
    <w:p w:rsidR="002A654D" w:rsidRP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</w:p>
    <w:p w:rsidR="002A654D" w:rsidRP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  <w:r w:rsidRPr="002A654D">
        <w:rPr>
          <w:rFonts w:ascii="Century Gothic" w:hAnsi="Century Gothic"/>
          <w:b/>
          <w:sz w:val="20"/>
          <w:szCs w:val="20"/>
        </w:rPr>
        <w:t>§1º</w:t>
      </w:r>
      <w:r w:rsidRPr="002A654D">
        <w:rPr>
          <w:rFonts w:ascii="Century Gothic" w:hAnsi="Century Gothic"/>
          <w:sz w:val="20"/>
          <w:szCs w:val="20"/>
        </w:rPr>
        <w:t xml:space="preserve"> Fica regulamentado a quantidade de pessoas no interior do estabelecimento na seguinte forma:</w:t>
      </w:r>
    </w:p>
    <w:p w:rsidR="002A654D" w:rsidRP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 w:cs="Arial"/>
          <w:color w:val="4F81BD" w:themeColor="accent1"/>
          <w:sz w:val="20"/>
          <w:szCs w:val="20"/>
        </w:rPr>
      </w:pPr>
      <w:r w:rsidRPr="002A654D">
        <w:rPr>
          <w:rFonts w:ascii="Century Gothic" w:hAnsi="Century Gothic" w:cs="Arial"/>
          <w:b/>
          <w:sz w:val="20"/>
          <w:szCs w:val="20"/>
        </w:rPr>
        <w:t>a)</w:t>
      </w:r>
      <w:r w:rsidRPr="002A654D">
        <w:rPr>
          <w:rFonts w:ascii="Century Gothic" w:hAnsi="Century Gothic" w:cs="Arial"/>
          <w:sz w:val="20"/>
          <w:szCs w:val="20"/>
        </w:rPr>
        <w:t xml:space="preserve"> estabelecimentos porte grande, com área acima de 500m</w:t>
      </w:r>
      <w:proofErr w:type="gramStart"/>
      <w:r w:rsidRPr="002A654D">
        <w:rPr>
          <w:rFonts w:ascii="Century Gothic" w:hAnsi="Century Gothic" w:cs="Arial"/>
          <w:sz w:val="20"/>
          <w:szCs w:val="20"/>
        </w:rPr>
        <w:t>²</w:t>
      </w:r>
      <w:proofErr w:type="gramEnd"/>
      <w:r w:rsidRPr="002A654D">
        <w:rPr>
          <w:rFonts w:ascii="Century Gothic" w:hAnsi="Century Gothic" w:cs="Arial"/>
          <w:sz w:val="20"/>
          <w:szCs w:val="20"/>
        </w:rPr>
        <w:t xml:space="preserve"> permitida até 12 (doze) pessoas por vez; </w:t>
      </w:r>
    </w:p>
    <w:p w:rsidR="002A654D" w:rsidRP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 w:cs="Arial"/>
          <w:color w:val="4F81BD" w:themeColor="accent1"/>
          <w:sz w:val="20"/>
          <w:szCs w:val="20"/>
        </w:rPr>
      </w:pPr>
      <w:r w:rsidRPr="002A654D">
        <w:rPr>
          <w:rFonts w:ascii="Century Gothic" w:hAnsi="Century Gothic" w:cs="Arial"/>
          <w:b/>
          <w:sz w:val="20"/>
          <w:szCs w:val="20"/>
        </w:rPr>
        <w:t>b)</w:t>
      </w:r>
      <w:r w:rsidRPr="002A654D">
        <w:rPr>
          <w:rFonts w:ascii="Century Gothic" w:hAnsi="Century Gothic" w:cs="Arial"/>
          <w:sz w:val="20"/>
          <w:szCs w:val="20"/>
        </w:rPr>
        <w:t xml:space="preserve"> estabelecimentos porte médio, com área de 151m² a 500m</w:t>
      </w:r>
      <w:proofErr w:type="gramStart"/>
      <w:r w:rsidRPr="002A654D">
        <w:rPr>
          <w:rFonts w:ascii="Century Gothic" w:hAnsi="Century Gothic" w:cs="Arial"/>
          <w:sz w:val="20"/>
          <w:szCs w:val="20"/>
        </w:rPr>
        <w:t>²</w:t>
      </w:r>
      <w:proofErr w:type="gramEnd"/>
      <w:r w:rsidRPr="002A654D">
        <w:rPr>
          <w:rFonts w:ascii="Century Gothic" w:hAnsi="Century Gothic" w:cs="Arial"/>
          <w:sz w:val="20"/>
          <w:szCs w:val="20"/>
        </w:rPr>
        <w:t xml:space="preserve"> permitida até 08 (oito) pessoas por vez; </w:t>
      </w:r>
    </w:p>
    <w:p w:rsidR="002A654D" w:rsidRP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 w:cs="Arial"/>
          <w:color w:val="4F81BD" w:themeColor="accent1"/>
          <w:sz w:val="20"/>
          <w:szCs w:val="20"/>
        </w:rPr>
      </w:pPr>
      <w:r w:rsidRPr="002A654D">
        <w:rPr>
          <w:rFonts w:ascii="Century Gothic" w:hAnsi="Century Gothic" w:cs="Arial"/>
          <w:b/>
          <w:sz w:val="20"/>
          <w:szCs w:val="20"/>
        </w:rPr>
        <w:t>c)</w:t>
      </w:r>
      <w:r w:rsidRPr="002A654D">
        <w:rPr>
          <w:rFonts w:ascii="Century Gothic" w:hAnsi="Century Gothic" w:cs="Arial"/>
          <w:sz w:val="20"/>
          <w:szCs w:val="20"/>
        </w:rPr>
        <w:t xml:space="preserve"> estabelecimentos porte pequeno, com área até 150m</w:t>
      </w:r>
      <w:proofErr w:type="gramStart"/>
      <w:r w:rsidRPr="002A654D">
        <w:rPr>
          <w:rFonts w:ascii="Century Gothic" w:hAnsi="Century Gothic" w:cs="Arial"/>
          <w:sz w:val="20"/>
          <w:szCs w:val="20"/>
        </w:rPr>
        <w:t>²</w:t>
      </w:r>
      <w:proofErr w:type="gramEnd"/>
      <w:r w:rsidRPr="002A654D">
        <w:rPr>
          <w:rFonts w:ascii="Century Gothic" w:hAnsi="Century Gothic" w:cs="Arial"/>
          <w:sz w:val="20"/>
          <w:szCs w:val="20"/>
        </w:rPr>
        <w:t xml:space="preserve"> permitida até 06 (seis) pessoas por vez; </w:t>
      </w:r>
    </w:p>
    <w:p w:rsidR="002A654D" w:rsidRP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 w:cs="Arial"/>
          <w:sz w:val="20"/>
          <w:szCs w:val="20"/>
        </w:rPr>
      </w:pPr>
      <w:r w:rsidRPr="002A654D">
        <w:rPr>
          <w:rFonts w:ascii="Century Gothic" w:hAnsi="Century Gothic" w:cs="Arial"/>
          <w:b/>
          <w:sz w:val="20"/>
          <w:szCs w:val="20"/>
        </w:rPr>
        <w:t xml:space="preserve">§2º </w:t>
      </w:r>
      <w:r w:rsidRPr="002A654D">
        <w:rPr>
          <w:rFonts w:ascii="Century Gothic" w:hAnsi="Century Gothic" w:cs="Arial"/>
          <w:sz w:val="20"/>
          <w:szCs w:val="20"/>
        </w:rPr>
        <w:t xml:space="preserve">Os demais clientes devem aguardar do lado de fora do estabelecimento, observado a vedação de aglomeração de pessoas e o espaçamento mínimo de 2,00m², sob a responsabilidade do proprietário do estabelecimento. </w:t>
      </w:r>
    </w:p>
    <w:p w:rsid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 w:cs="Arial"/>
          <w:b/>
          <w:sz w:val="20"/>
          <w:szCs w:val="20"/>
        </w:rPr>
      </w:pPr>
      <w:r w:rsidRPr="002A654D">
        <w:rPr>
          <w:rFonts w:ascii="Century Gothic" w:hAnsi="Century Gothic" w:cs="Arial"/>
          <w:b/>
          <w:sz w:val="20"/>
          <w:szCs w:val="20"/>
        </w:rPr>
        <w:t xml:space="preserve">§3º </w:t>
      </w:r>
      <w:r w:rsidRPr="002A654D">
        <w:rPr>
          <w:rFonts w:ascii="Century Gothic" w:hAnsi="Century Gothic" w:cs="Arial"/>
          <w:sz w:val="20"/>
          <w:szCs w:val="20"/>
        </w:rPr>
        <w:t>O estabelecimento deverá identificar em cartaz, na porta de entrada e de forma visível, a área interna e o número de pessoas permitido para entrada.</w:t>
      </w:r>
      <w:r w:rsidRPr="002A654D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2A654D" w:rsidRP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 w:cs="Arial"/>
          <w:sz w:val="20"/>
          <w:szCs w:val="20"/>
        </w:rPr>
      </w:pPr>
    </w:p>
    <w:p w:rsid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  <w:r w:rsidRPr="002A654D">
        <w:rPr>
          <w:rFonts w:ascii="Century Gothic" w:hAnsi="Century Gothic"/>
          <w:sz w:val="20"/>
          <w:szCs w:val="20"/>
        </w:rPr>
        <w:t xml:space="preserve">III – Sorveterias, espetinhos e estabelecimentos congêneres, obrigatoriamente, </w:t>
      </w:r>
      <w:r w:rsidRPr="002A654D">
        <w:rPr>
          <w:rFonts w:ascii="Century Gothic" w:hAnsi="Century Gothic"/>
          <w:b/>
          <w:sz w:val="20"/>
          <w:szCs w:val="20"/>
        </w:rPr>
        <w:t>poderão funcionar somente em regime de ENTREGA/</w:t>
      </w:r>
      <w:proofErr w:type="gramStart"/>
      <w:r w:rsidRPr="002A654D">
        <w:rPr>
          <w:rFonts w:ascii="Century Gothic" w:hAnsi="Century Gothic"/>
          <w:b/>
          <w:sz w:val="20"/>
          <w:szCs w:val="20"/>
        </w:rPr>
        <w:t>DELIVERY</w:t>
      </w:r>
      <w:proofErr w:type="gramEnd"/>
      <w:r w:rsidRPr="002A654D">
        <w:rPr>
          <w:rFonts w:ascii="Century Gothic" w:hAnsi="Century Gothic"/>
          <w:sz w:val="20"/>
          <w:szCs w:val="20"/>
        </w:rPr>
        <w:t>, sendo expressamente proibido o consumo no local independente da natureza do produto, assegurando ainda a utilização de máscara por seus funcionários e proprietários assim como todas as medidas essenciais de segurança;</w:t>
      </w:r>
    </w:p>
    <w:p w:rsidR="002A654D" w:rsidRP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</w:p>
    <w:p w:rsidR="002A654D" w:rsidRP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  <w:r w:rsidRPr="002A654D">
        <w:rPr>
          <w:rFonts w:ascii="Century Gothic" w:hAnsi="Century Gothic"/>
          <w:sz w:val="20"/>
          <w:szCs w:val="20"/>
        </w:rPr>
        <w:t xml:space="preserve">IV - Restaurantes, obrigatoriamente, </w:t>
      </w:r>
      <w:r w:rsidRPr="002A654D">
        <w:rPr>
          <w:rFonts w:ascii="Century Gothic" w:hAnsi="Century Gothic"/>
          <w:b/>
          <w:sz w:val="20"/>
          <w:szCs w:val="20"/>
        </w:rPr>
        <w:t>poderão funcionar somente em regime de ENTREGA/</w:t>
      </w:r>
      <w:proofErr w:type="gramStart"/>
      <w:r w:rsidRPr="002A654D">
        <w:rPr>
          <w:rFonts w:ascii="Century Gothic" w:hAnsi="Century Gothic"/>
          <w:b/>
          <w:sz w:val="20"/>
          <w:szCs w:val="20"/>
        </w:rPr>
        <w:t>DELIVERY</w:t>
      </w:r>
      <w:proofErr w:type="gramEnd"/>
      <w:r w:rsidRPr="002A654D">
        <w:rPr>
          <w:rFonts w:ascii="Century Gothic" w:hAnsi="Century Gothic"/>
          <w:sz w:val="20"/>
          <w:szCs w:val="20"/>
        </w:rPr>
        <w:t xml:space="preserve"> </w:t>
      </w:r>
      <w:r w:rsidRPr="002A654D">
        <w:rPr>
          <w:rFonts w:ascii="Century Gothic" w:hAnsi="Century Gothic"/>
          <w:b/>
          <w:sz w:val="20"/>
          <w:szCs w:val="20"/>
        </w:rPr>
        <w:t>OU RETIRADA DE MARTIMEX</w:t>
      </w:r>
      <w:r w:rsidRPr="002A654D">
        <w:rPr>
          <w:rFonts w:ascii="Century Gothic" w:hAnsi="Century Gothic"/>
          <w:sz w:val="20"/>
          <w:szCs w:val="20"/>
        </w:rPr>
        <w:t>, sendo expressamente proibido o consumo no local independente da natureza do produto, assegurando ainda a utilização de máscara por seus funcionários e proprietários assim como todas as medidas essenciais de segurança;</w:t>
      </w:r>
    </w:p>
    <w:p w:rsid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</w:p>
    <w:p w:rsidR="002A654D" w:rsidRP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  <w:r w:rsidRPr="002A654D">
        <w:rPr>
          <w:rFonts w:ascii="Century Gothic" w:hAnsi="Century Gothic"/>
          <w:sz w:val="20"/>
          <w:szCs w:val="20"/>
        </w:rPr>
        <w:t>V – Bancos, correspondentes bancários, casas lotéricas, obrigatoriamente funcionarão em horário comercial mediante a utilização de máscara por seus funcionários, proprietários e clientes, bem como, assegurar o espaçamento exigido e demais obrigações estabelecidas em decretos anteriores;</w:t>
      </w:r>
    </w:p>
    <w:p w:rsid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</w:p>
    <w:p w:rsidR="002A654D" w:rsidRP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  <w:r w:rsidRPr="002A654D">
        <w:rPr>
          <w:rFonts w:ascii="Century Gothic" w:hAnsi="Century Gothic"/>
          <w:sz w:val="20"/>
          <w:szCs w:val="20"/>
        </w:rPr>
        <w:t xml:space="preserve">VI – Farmácias, laboratórios e empresas funerárias, obrigatoriamente funcionarão em horário comercial mediante utilização de máscara por seus funcionários, proprietários e clientes, bem como, assegurar o espaçamento exigido de pelo menos </w:t>
      </w:r>
      <w:proofErr w:type="gramStart"/>
      <w:r w:rsidRPr="002A654D">
        <w:rPr>
          <w:rFonts w:ascii="Century Gothic" w:hAnsi="Century Gothic"/>
          <w:sz w:val="20"/>
          <w:szCs w:val="20"/>
        </w:rPr>
        <w:t>2</w:t>
      </w:r>
      <w:proofErr w:type="gramEnd"/>
      <w:r w:rsidRPr="002A654D">
        <w:rPr>
          <w:rFonts w:ascii="Century Gothic" w:hAnsi="Century Gothic"/>
          <w:sz w:val="20"/>
          <w:szCs w:val="20"/>
        </w:rPr>
        <w:t xml:space="preserve"> (dois) metros entre pessoas, devendo ainda, na entrada do estabelecimento, promover a higienização das mãos dos clientes mediante álcool gel e disponibilizá-lo no interior do estabelecimento;</w:t>
      </w:r>
    </w:p>
    <w:p w:rsid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</w:p>
    <w:p w:rsidR="002A654D" w:rsidRP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  <w:r w:rsidRPr="002A654D">
        <w:rPr>
          <w:rFonts w:ascii="Century Gothic" w:hAnsi="Century Gothic"/>
          <w:sz w:val="20"/>
          <w:szCs w:val="20"/>
        </w:rPr>
        <w:t>VII – Revendedores de GLP funcionarão somente por entrega via pedido telefônico;</w:t>
      </w:r>
    </w:p>
    <w:p w:rsid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</w:p>
    <w:p w:rsidR="002A654D" w:rsidRP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  <w:r w:rsidRPr="002A654D">
        <w:rPr>
          <w:rFonts w:ascii="Century Gothic" w:hAnsi="Century Gothic"/>
          <w:sz w:val="20"/>
          <w:szCs w:val="20"/>
        </w:rPr>
        <w:t xml:space="preserve">VIII – Material de construção/ferragista e congêneres, obrigatoriamente, </w:t>
      </w:r>
      <w:r w:rsidRPr="002A654D">
        <w:rPr>
          <w:rFonts w:ascii="Century Gothic" w:hAnsi="Century Gothic"/>
          <w:b/>
          <w:sz w:val="20"/>
          <w:szCs w:val="20"/>
        </w:rPr>
        <w:t>poderão funcionar somente em regime de ENTREGA mediante PEDIDO TELEFÔNICO</w:t>
      </w:r>
      <w:r w:rsidRPr="002A654D">
        <w:rPr>
          <w:rFonts w:ascii="Century Gothic" w:hAnsi="Century Gothic"/>
          <w:sz w:val="20"/>
          <w:szCs w:val="20"/>
        </w:rPr>
        <w:t>, assegurando ainda a utilização de máscara por seus funcionários e proprietários assim como todas as medidas essenciais de segurança;</w:t>
      </w:r>
    </w:p>
    <w:p w:rsid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</w:p>
    <w:p w:rsidR="002A654D" w:rsidRP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  <w:r w:rsidRPr="002A654D">
        <w:rPr>
          <w:rFonts w:ascii="Century Gothic" w:hAnsi="Century Gothic"/>
          <w:sz w:val="20"/>
          <w:szCs w:val="20"/>
        </w:rPr>
        <w:t xml:space="preserve">IX – Oficinas mecânicas e elétricas, em geral, e </w:t>
      </w:r>
      <w:r w:rsidR="00137F1A" w:rsidRPr="002A654D">
        <w:rPr>
          <w:rFonts w:ascii="Century Gothic" w:hAnsi="Century Gothic"/>
          <w:sz w:val="20"/>
          <w:szCs w:val="20"/>
        </w:rPr>
        <w:t>autopeças</w:t>
      </w:r>
      <w:r w:rsidRPr="002A654D">
        <w:rPr>
          <w:rFonts w:ascii="Century Gothic" w:hAnsi="Century Gothic"/>
          <w:sz w:val="20"/>
          <w:szCs w:val="20"/>
        </w:rPr>
        <w:t xml:space="preserve"> de qualquer natureza, obrigatoriamente, </w:t>
      </w:r>
      <w:r w:rsidRPr="002A654D">
        <w:rPr>
          <w:rFonts w:ascii="Century Gothic" w:hAnsi="Century Gothic"/>
          <w:b/>
          <w:sz w:val="20"/>
          <w:szCs w:val="20"/>
        </w:rPr>
        <w:t xml:space="preserve">funcionarão em horário diferenciado – das </w:t>
      </w:r>
      <w:proofErr w:type="gramStart"/>
      <w:r w:rsidRPr="002A654D">
        <w:rPr>
          <w:rFonts w:ascii="Century Gothic" w:hAnsi="Century Gothic"/>
          <w:b/>
          <w:sz w:val="20"/>
          <w:szCs w:val="20"/>
        </w:rPr>
        <w:t>8:00</w:t>
      </w:r>
      <w:proofErr w:type="gramEnd"/>
      <w:r w:rsidRPr="002A654D">
        <w:rPr>
          <w:rFonts w:ascii="Century Gothic" w:hAnsi="Century Gothic"/>
          <w:b/>
          <w:sz w:val="20"/>
          <w:szCs w:val="20"/>
        </w:rPr>
        <w:t>hs as 14:00hs</w:t>
      </w:r>
      <w:r w:rsidRPr="002A654D">
        <w:rPr>
          <w:rFonts w:ascii="Century Gothic" w:hAnsi="Century Gothic"/>
          <w:sz w:val="20"/>
          <w:szCs w:val="20"/>
        </w:rPr>
        <w:t>, sendo obrigatória a utilização de máscara por seus funcionários, proprietários e clientes, bem como, assegurar o espaçamento exigido de pelo menos 2 (dois) metros entre pessoas, devendo ainda disponibilizar antissépticos e álcool gel;</w:t>
      </w:r>
    </w:p>
    <w:p w:rsid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</w:p>
    <w:p w:rsidR="002A654D" w:rsidRP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  <w:r w:rsidRPr="002A654D">
        <w:rPr>
          <w:rFonts w:ascii="Century Gothic" w:hAnsi="Century Gothic"/>
          <w:sz w:val="20"/>
          <w:szCs w:val="20"/>
        </w:rPr>
        <w:lastRenderedPageBreak/>
        <w:t xml:space="preserve">X – Casas agropecuárias e veterinária, obrigatoriamente, </w:t>
      </w:r>
      <w:r w:rsidRPr="002A654D">
        <w:rPr>
          <w:rFonts w:ascii="Century Gothic" w:hAnsi="Century Gothic"/>
          <w:b/>
          <w:sz w:val="20"/>
          <w:szCs w:val="20"/>
        </w:rPr>
        <w:t xml:space="preserve">funcionarão em horário diferenciado – das </w:t>
      </w:r>
      <w:proofErr w:type="gramStart"/>
      <w:r w:rsidRPr="002A654D">
        <w:rPr>
          <w:rFonts w:ascii="Century Gothic" w:hAnsi="Century Gothic"/>
          <w:b/>
          <w:sz w:val="20"/>
          <w:szCs w:val="20"/>
        </w:rPr>
        <w:t>7:00</w:t>
      </w:r>
      <w:proofErr w:type="gramEnd"/>
      <w:r w:rsidRPr="002A654D">
        <w:rPr>
          <w:rFonts w:ascii="Century Gothic" w:hAnsi="Century Gothic"/>
          <w:b/>
          <w:sz w:val="20"/>
          <w:szCs w:val="20"/>
        </w:rPr>
        <w:t>hs as 13:00hs</w:t>
      </w:r>
      <w:r w:rsidRPr="002A654D">
        <w:rPr>
          <w:rFonts w:ascii="Century Gothic" w:hAnsi="Century Gothic"/>
          <w:sz w:val="20"/>
          <w:szCs w:val="20"/>
        </w:rPr>
        <w:t>, sendo obrigatória a utilização de máscara por seus funcionários, proprietários e clientes, bem como, assegurar o espaçamento exigido de pelo menos 2 (dois) metros entre pessoas, devendo ainda disponibilizar antissépticos e álcool gel;</w:t>
      </w:r>
    </w:p>
    <w:p w:rsid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</w:p>
    <w:p w:rsid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  <w:r w:rsidRPr="002A654D">
        <w:rPr>
          <w:rFonts w:ascii="Century Gothic" w:hAnsi="Century Gothic"/>
          <w:sz w:val="20"/>
          <w:szCs w:val="20"/>
        </w:rPr>
        <w:t xml:space="preserve">XI – Ceramistas e congêneres, </w:t>
      </w:r>
      <w:r w:rsidRPr="002A654D">
        <w:rPr>
          <w:rFonts w:ascii="Century Gothic" w:hAnsi="Century Gothic"/>
          <w:b/>
          <w:sz w:val="20"/>
          <w:szCs w:val="20"/>
        </w:rPr>
        <w:t xml:space="preserve">funcionarão em horário diferenciado – das </w:t>
      </w:r>
      <w:proofErr w:type="gramStart"/>
      <w:r w:rsidRPr="002A654D">
        <w:rPr>
          <w:rFonts w:ascii="Century Gothic" w:hAnsi="Century Gothic"/>
          <w:b/>
          <w:sz w:val="20"/>
          <w:szCs w:val="20"/>
        </w:rPr>
        <w:t>7:00</w:t>
      </w:r>
      <w:proofErr w:type="gramEnd"/>
      <w:r w:rsidRPr="002A654D">
        <w:rPr>
          <w:rFonts w:ascii="Century Gothic" w:hAnsi="Century Gothic"/>
          <w:b/>
          <w:sz w:val="20"/>
          <w:szCs w:val="20"/>
        </w:rPr>
        <w:t>hs as 13:00hs e, dentre este horário, por agendamento de carregamentos, sendo obrigatória a utilização de máscara por seus funcionários, proprietários, clientes, motoristas, carregadores e outros</w:t>
      </w:r>
      <w:r w:rsidRPr="002A654D">
        <w:rPr>
          <w:rFonts w:ascii="Century Gothic" w:hAnsi="Century Gothic"/>
          <w:sz w:val="20"/>
          <w:szCs w:val="20"/>
        </w:rPr>
        <w:t>, assegurando as medidas de proteção sanitária e disponibilizar local apropriado para higienização das mãos por antissépticos e álcool gel.</w:t>
      </w:r>
    </w:p>
    <w:p w:rsidR="002A654D" w:rsidRP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</w:p>
    <w:p w:rsid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  <w:r w:rsidRPr="002A654D">
        <w:rPr>
          <w:rFonts w:ascii="Century Gothic" w:hAnsi="Century Gothic"/>
          <w:sz w:val="20"/>
          <w:szCs w:val="20"/>
        </w:rPr>
        <w:t xml:space="preserve">XII – Conveniências e distribuidora de bebidas, obrigatoriamente, poderão funcionar com portas fechadas somente pelo regime de </w:t>
      </w:r>
      <w:r w:rsidRPr="002A654D">
        <w:rPr>
          <w:rFonts w:ascii="Century Gothic" w:hAnsi="Century Gothic"/>
          <w:b/>
          <w:sz w:val="20"/>
          <w:szCs w:val="20"/>
        </w:rPr>
        <w:t>ENTREGA/</w:t>
      </w:r>
      <w:proofErr w:type="gramStart"/>
      <w:r w:rsidRPr="002A654D">
        <w:rPr>
          <w:rFonts w:ascii="Century Gothic" w:hAnsi="Century Gothic"/>
          <w:b/>
          <w:sz w:val="20"/>
          <w:szCs w:val="20"/>
        </w:rPr>
        <w:t>DELIVERY</w:t>
      </w:r>
      <w:proofErr w:type="gramEnd"/>
      <w:r w:rsidRPr="002A654D">
        <w:rPr>
          <w:rFonts w:ascii="Century Gothic" w:hAnsi="Century Gothic"/>
          <w:sz w:val="20"/>
          <w:szCs w:val="20"/>
        </w:rPr>
        <w:t>, sendo expressamente proibido o consumo no local;</w:t>
      </w:r>
    </w:p>
    <w:p w:rsidR="002A654D" w:rsidRP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</w:p>
    <w:p w:rsidR="002A654D" w:rsidRP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  <w:r w:rsidRPr="002A654D">
        <w:rPr>
          <w:rFonts w:ascii="Century Gothic" w:hAnsi="Century Gothic"/>
          <w:sz w:val="20"/>
          <w:szCs w:val="20"/>
        </w:rPr>
        <w:t xml:space="preserve">XIII – Postos de combustíveis e </w:t>
      </w:r>
      <w:r w:rsidR="00CD3BA1">
        <w:rPr>
          <w:rFonts w:ascii="Century Gothic" w:hAnsi="Century Gothic"/>
          <w:sz w:val="20"/>
          <w:szCs w:val="20"/>
        </w:rPr>
        <w:t xml:space="preserve">borracharias, poderão </w:t>
      </w:r>
      <w:r w:rsidRPr="002A654D">
        <w:rPr>
          <w:rFonts w:ascii="Century Gothic" w:hAnsi="Century Gothic"/>
          <w:b/>
          <w:sz w:val="20"/>
          <w:szCs w:val="20"/>
        </w:rPr>
        <w:t>funciona</w:t>
      </w:r>
      <w:r w:rsidR="00CD3BA1">
        <w:rPr>
          <w:rFonts w:ascii="Century Gothic" w:hAnsi="Century Gothic"/>
          <w:b/>
          <w:sz w:val="20"/>
          <w:szCs w:val="20"/>
        </w:rPr>
        <w:t xml:space="preserve">r </w:t>
      </w:r>
      <w:r w:rsidRPr="002A654D">
        <w:rPr>
          <w:rFonts w:ascii="Century Gothic" w:hAnsi="Century Gothic"/>
          <w:b/>
          <w:sz w:val="20"/>
          <w:szCs w:val="20"/>
        </w:rPr>
        <w:t>das 7:00hs as 2</w:t>
      </w:r>
      <w:r w:rsidR="004E3120">
        <w:rPr>
          <w:rFonts w:ascii="Century Gothic" w:hAnsi="Century Gothic"/>
          <w:b/>
          <w:sz w:val="20"/>
          <w:szCs w:val="20"/>
        </w:rPr>
        <w:t>2</w:t>
      </w:r>
      <w:r w:rsidRPr="002A654D">
        <w:rPr>
          <w:rFonts w:ascii="Century Gothic" w:hAnsi="Century Gothic"/>
          <w:b/>
          <w:sz w:val="20"/>
          <w:szCs w:val="20"/>
        </w:rPr>
        <w:t>:00hs,</w:t>
      </w:r>
      <w:r w:rsidRPr="002A654D">
        <w:rPr>
          <w:rFonts w:ascii="Century Gothic" w:hAnsi="Century Gothic"/>
          <w:sz w:val="20"/>
          <w:szCs w:val="20"/>
        </w:rPr>
        <w:t xml:space="preserve"> sendo obrigatória a utilização de máscara por seus funcionários, proprietários e clientes, bem como disponibilizar antissépticos e álcool gel;</w:t>
      </w:r>
    </w:p>
    <w:p w:rsid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</w:p>
    <w:p w:rsid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 w:cs="Arial"/>
          <w:b/>
          <w:i/>
          <w:color w:val="000000" w:themeColor="text1"/>
          <w:sz w:val="20"/>
          <w:szCs w:val="20"/>
          <w:u w:val="single"/>
        </w:rPr>
      </w:pPr>
      <w:r w:rsidRPr="002A654D">
        <w:rPr>
          <w:rFonts w:ascii="Century Gothic" w:hAnsi="Century Gothic"/>
          <w:sz w:val="20"/>
          <w:szCs w:val="20"/>
        </w:rPr>
        <w:t>XIV – Hotéis, pousadas, alojamentos e congêneres funcion</w:t>
      </w:r>
      <w:r w:rsidR="00C17CD5">
        <w:rPr>
          <w:rFonts w:ascii="Century Gothic" w:hAnsi="Century Gothic"/>
          <w:sz w:val="20"/>
          <w:szCs w:val="20"/>
        </w:rPr>
        <w:t>arão em regime especial, restrit</w:t>
      </w:r>
      <w:r w:rsidRPr="002A654D">
        <w:rPr>
          <w:rFonts w:ascii="Century Gothic" w:hAnsi="Century Gothic"/>
          <w:sz w:val="20"/>
          <w:szCs w:val="20"/>
        </w:rPr>
        <w:t>o a</w:t>
      </w:r>
      <w:r w:rsidRPr="002A654D">
        <w:rPr>
          <w:rFonts w:ascii="Century Gothic" w:hAnsi="Century Gothic" w:cs="Arial"/>
          <w:color w:val="000000" w:themeColor="text1"/>
          <w:sz w:val="20"/>
          <w:szCs w:val="20"/>
        </w:rPr>
        <w:t xml:space="preserve"> hóspedes que estejam a trabalho nas áreas médica e jurídica de interesse público municipal, serviços de telecomunicação e energia, bem como aos relacionados a abastecimento de medicamentos, insumos médico-hospitalares, alimentação e higiene pessoal, observando os protocolos sanitários, especialmente o uso de máscaras em áreas comuns, disponibilização de antissépticos e álcool em gel</w:t>
      </w:r>
      <w:r w:rsidRPr="002A654D">
        <w:rPr>
          <w:rFonts w:ascii="Century Gothic" w:hAnsi="Century Gothic" w:cs="Arial"/>
          <w:b/>
          <w:i/>
          <w:color w:val="000000" w:themeColor="text1"/>
          <w:sz w:val="20"/>
          <w:szCs w:val="20"/>
          <w:u w:val="single"/>
        </w:rPr>
        <w:t>, limitando a 50% (cinquenta por cento) da lotação máxima por estabelecimento.</w:t>
      </w:r>
    </w:p>
    <w:p w:rsidR="002A654D" w:rsidRP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 w:cs="Arial"/>
          <w:b/>
          <w:i/>
          <w:color w:val="000000" w:themeColor="text1"/>
          <w:sz w:val="20"/>
          <w:szCs w:val="20"/>
          <w:u w:val="single"/>
        </w:rPr>
      </w:pPr>
    </w:p>
    <w:p w:rsidR="002A654D" w:rsidRP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  <w:u w:val="single"/>
        </w:rPr>
      </w:pPr>
      <w:r w:rsidRPr="002A654D">
        <w:rPr>
          <w:rFonts w:ascii="Century Gothic" w:hAnsi="Century Gothic"/>
          <w:sz w:val="20"/>
          <w:szCs w:val="20"/>
          <w:u w:val="single"/>
        </w:rPr>
        <w:t>Parágrafo único – Os estabelecimentos citados no inciso XIV deverão afixar na entrada do prédio e de forma visível a lotação máxima considerando os 50% permitidos.</w:t>
      </w:r>
    </w:p>
    <w:p w:rsid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</w:p>
    <w:p w:rsidR="00575B92" w:rsidRDefault="002A654D" w:rsidP="00575B92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  <w:r w:rsidRPr="002A654D">
        <w:rPr>
          <w:rFonts w:ascii="Century Gothic" w:hAnsi="Century Gothic"/>
          <w:sz w:val="20"/>
          <w:szCs w:val="20"/>
        </w:rPr>
        <w:t>XV –</w:t>
      </w:r>
      <w:r w:rsidRPr="002A654D">
        <w:rPr>
          <w:rFonts w:ascii="Century Gothic" w:hAnsi="Century Gothic"/>
          <w:b/>
          <w:sz w:val="20"/>
          <w:szCs w:val="20"/>
        </w:rPr>
        <w:t xml:space="preserve"> </w:t>
      </w:r>
      <w:r w:rsidRPr="002A654D">
        <w:rPr>
          <w:rFonts w:ascii="Century Gothic" w:hAnsi="Century Gothic"/>
          <w:sz w:val="20"/>
          <w:szCs w:val="20"/>
        </w:rPr>
        <w:t>Templos religiosos poderão ser a</w:t>
      </w:r>
      <w:r w:rsidR="00575B92">
        <w:rPr>
          <w:rFonts w:ascii="Century Gothic" w:hAnsi="Century Gothic"/>
          <w:sz w:val="20"/>
          <w:szCs w:val="20"/>
        </w:rPr>
        <w:t xml:space="preserve">bertos para oração e meditação das </w:t>
      </w:r>
      <w:proofErr w:type="gramStart"/>
      <w:r w:rsidR="00575B92">
        <w:rPr>
          <w:rFonts w:ascii="Century Gothic" w:hAnsi="Century Gothic"/>
          <w:sz w:val="20"/>
          <w:szCs w:val="20"/>
        </w:rPr>
        <w:t>7:00</w:t>
      </w:r>
      <w:proofErr w:type="gramEnd"/>
      <w:r w:rsidR="00575B92">
        <w:rPr>
          <w:rFonts w:ascii="Century Gothic" w:hAnsi="Century Gothic"/>
          <w:sz w:val="20"/>
          <w:szCs w:val="20"/>
        </w:rPr>
        <w:t>hs as 20</w:t>
      </w:r>
      <w:r w:rsidRPr="002A654D">
        <w:rPr>
          <w:rFonts w:ascii="Century Gothic" w:hAnsi="Century Gothic"/>
          <w:sz w:val="20"/>
          <w:szCs w:val="20"/>
        </w:rPr>
        <w:t>:00hs, sendo proibida qualquer eve</w:t>
      </w:r>
      <w:r w:rsidR="00575B92">
        <w:rPr>
          <w:rFonts w:ascii="Century Gothic" w:hAnsi="Century Gothic"/>
          <w:sz w:val="20"/>
          <w:szCs w:val="20"/>
        </w:rPr>
        <w:t xml:space="preserve">nto, culto, missa ou congênere que ultrapasse 20% de sua lotação, ISOLANDO UMA FILEIRA A CADA UMA UTILIZADA, </w:t>
      </w:r>
      <w:r w:rsidR="00575B92" w:rsidRPr="002A654D">
        <w:rPr>
          <w:rFonts w:ascii="Century Gothic" w:hAnsi="Century Gothic"/>
          <w:sz w:val="20"/>
          <w:szCs w:val="20"/>
        </w:rPr>
        <w:t>assegura</w:t>
      </w:r>
      <w:r w:rsidR="00575B92">
        <w:rPr>
          <w:rFonts w:ascii="Century Gothic" w:hAnsi="Century Gothic"/>
          <w:sz w:val="20"/>
          <w:szCs w:val="20"/>
        </w:rPr>
        <w:t>ndo</w:t>
      </w:r>
      <w:r w:rsidR="00575B92" w:rsidRPr="002A654D">
        <w:rPr>
          <w:rFonts w:ascii="Century Gothic" w:hAnsi="Century Gothic"/>
          <w:sz w:val="20"/>
          <w:szCs w:val="20"/>
        </w:rPr>
        <w:t xml:space="preserve"> o espaçamento exigido de pelo menos</w:t>
      </w:r>
      <w:r w:rsidR="00575B92">
        <w:rPr>
          <w:rFonts w:ascii="Century Gothic" w:hAnsi="Century Gothic"/>
          <w:sz w:val="20"/>
          <w:szCs w:val="20"/>
        </w:rPr>
        <w:t xml:space="preserve"> 2 (dois) metros entre pessoas, DISPONIBILIZAR </w:t>
      </w:r>
      <w:r w:rsidR="00575B92" w:rsidRPr="002A654D">
        <w:rPr>
          <w:rFonts w:ascii="Century Gothic" w:hAnsi="Century Gothic"/>
          <w:sz w:val="20"/>
          <w:szCs w:val="20"/>
        </w:rPr>
        <w:t>antissépticos e álcool gel</w:t>
      </w:r>
      <w:r w:rsidR="00575B92">
        <w:rPr>
          <w:rFonts w:ascii="Century Gothic" w:hAnsi="Century Gothic"/>
          <w:sz w:val="20"/>
          <w:szCs w:val="20"/>
        </w:rPr>
        <w:t xml:space="preserve"> na entrada do Templo</w:t>
      </w:r>
      <w:r w:rsidR="00575B92" w:rsidRPr="002A654D">
        <w:rPr>
          <w:rFonts w:ascii="Century Gothic" w:hAnsi="Century Gothic"/>
          <w:sz w:val="20"/>
          <w:szCs w:val="20"/>
        </w:rPr>
        <w:t>;</w:t>
      </w:r>
    </w:p>
    <w:p w:rsidR="00E709FD" w:rsidRDefault="00E709FD" w:rsidP="00575B92">
      <w:pPr>
        <w:spacing w:line="360" w:lineRule="auto"/>
        <w:ind w:right="-284" w:firstLine="1418"/>
        <w:jc w:val="both"/>
        <w:rPr>
          <w:rFonts w:ascii="Century Gothic" w:hAnsi="Century Gothic"/>
          <w:sz w:val="20"/>
          <w:szCs w:val="20"/>
        </w:rPr>
      </w:pPr>
    </w:p>
    <w:p w:rsidR="0097591D" w:rsidRDefault="0097591D" w:rsidP="002A654D">
      <w:pPr>
        <w:spacing w:line="360" w:lineRule="auto"/>
        <w:ind w:right="-284" w:firstLine="1418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97591D" w:rsidRDefault="0097591D" w:rsidP="002A654D">
      <w:pPr>
        <w:spacing w:line="360" w:lineRule="auto"/>
        <w:ind w:right="-284" w:firstLine="1418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97591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2A654D">
        <w:rPr>
          <w:rFonts w:ascii="Century Gothic" w:hAnsi="Century Gothic"/>
          <w:b/>
          <w:sz w:val="20"/>
          <w:szCs w:val="20"/>
          <w:u w:val="single"/>
        </w:rPr>
        <w:t>Art.</w:t>
      </w:r>
      <w:r w:rsidRPr="002A654D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A654D">
        <w:rPr>
          <w:rStyle w:val="Forte"/>
          <w:rFonts w:ascii="Century Gothic" w:hAnsi="Century Gothic" w:cs="Arial"/>
          <w:sz w:val="20"/>
          <w:szCs w:val="20"/>
          <w:u w:val="single"/>
        </w:rPr>
        <w:t>4º</w:t>
      </w:r>
      <w:r w:rsidRPr="002A654D">
        <w:rPr>
          <w:rFonts w:ascii="Century Gothic" w:hAnsi="Century Gothic" w:cs="Arial"/>
          <w:sz w:val="20"/>
          <w:szCs w:val="20"/>
          <w:u w:val="single"/>
        </w:rPr>
        <w:t xml:space="preserve"> </w:t>
      </w:r>
      <w:r w:rsidR="0097591D">
        <w:rPr>
          <w:rFonts w:ascii="Century Gothic" w:hAnsi="Century Gothic" w:cs="Arial"/>
          <w:sz w:val="20"/>
          <w:szCs w:val="20"/>
          <w:u w:val="single"/>
        </w:rPr>
        <w:t>A Secretaria Municipal de Educação deverá disciplinar o processo de matrículas escolares para o calendário escolar atual, devendo instituir a matrícula em ambiente virtual ou híbrido, de modo a suspender imediatamente o processo presencial.</w:t>
      </w:r>
    </w:p>
    <w:p w:rsidR="00F111BA" w:rsidRDefault="00F111BA" w:rsidP="002A654D">
      <w:pPr>
        <w:spacing w:line="360" w:lineRule="auto"/>
        <w:ind w:right="-284" w:firstLine="1418"/>
        <w:jc w:val="both"/>
        <w:rPr>
          <w:rFonts w:ascii="Century Gothic" w:hAnsi="Century Gothic" w:cs="Arial"/>
          <w:sz w:val="20"/>
          <w:szCs w:val="20"/>
          <w:u w:val="single"/>
        </w:rPr>
      </w:pPr>
    </w:p>
    <w:p w:rsidR="00F111BA" w:rsidRDefault="00F111BA" w:rsidP="002A654D">
      <w:pPr>
        <w:spacing w:line="360" w:lineRule="auto"/>
        <w:ind w:right="-284" w:firstLine="1418"/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F111BA">
        <w:rPr>
          <w:rFonts w:ascii="Century Gothic" w:hAnsi="Century Gothic" w:cs="Arial"/>
          <w:b/>
          <w:sz w:val="20"/>
          <w:szCs w:val="20"/>
          <w:u w:val="single"/>
        </w:rPr>
        <w:t>Art. 5º</w:t>
      </w:r>
      <w:r>
        <w:rPr>
          <w:rFonts w:ascii="Century Gothic" w:hAnsi="Century Gothic" w:cs="Arial"/>
          <w:sz w:val="20"/>
          <w:szCs w:val="20"/>
          <w:u w:val="single"/>
        </w:rPr>
        <w:t xml:space="preserve"> Recomenda às Unidades Escolares Estaduais a adoção de medidas simétricas às estabelecidas à Educação Municipal, especialmente a possibilidade de trabalho em home </w:t>
      </w:r>
      <w:proofErr w:type="gramStart"/>
      <w:r>
        <w:rPr>
          <w:rFonts w:ascii="Century Gothic" w:hAnsi="Century Gothic" w:cs="Arial"/>
          <w:sz w:val="20"/>
          <w:szCs w:val="20"/>
          <w:u w:val="single"/>
        </w:rPr>
        <w:t>office</w:t>
      </w:r>
      <w:proofErr w:type="gramEnd"/>
      <w:r>
        <w:rPr>
          <w:rFonts w:ascii="Century Gothic" w:hAnsi="Century Gothic" w:cs="Arial"/>
          <w:sz w:val="20"/>
          <w:szCs w:val="20"/>
          <w:u w:val="single"/>
        </w:rPr>
        <w:t>, bem como, a realização de matrículas em ambiente virtual.</w:t>
      </w:r>
    </w:p>
    <w:p w:rsidR="0097591D" w:rsidRPr="00F111BA" w:rsidRDefault="0097591D" w:rsidP="002A654D">
      <w:pPr>
        <w:spacing w:line="360" w:lineRule="auto"/>
        <w:ind w:right="-284" w:firstLine="1418"/>
        <w:jc w:val="both"/>
        <w:rPr>
          <w:rFonts w:ascii="Century Gothic" w:hAnsi="Century Gothic" w:cs="Arial"/>
          <w:sz w:val="20"/>
          <w:szCs w:val="20"/>
        </w:rPr>
      </w:pPr>
    </w:p>
    <w:p w:rsidR="002A654D" w:rsidRPr="00F111BA" w:rsidRDefault="00F111BA" w:rsidP="002A654D">
      <w:pPr>
        <w:spacing w:line="360" w:lineRule="auto"/>
        <w:ind w:right="-284" w:firstLine="1418"/>
        <w:jc w:val="both"/>
        <w:rPr>
          <w:rFonts w:ascii="Century Gothic" w:hAnsi="Century Gothic" w:cs="Arial"/>
          <w:sz w:val="20"/>
          <w:szCs w:val="20"/>
        </w:rPr>
      </w:pPr>
      <w:r w:rsidRPr="00F111BA">
        <w:rPr>
          <w:rFonts w:ascii="Century Gothic" w:hAnsi="Century Gothic" w:cs="Arial"/>
          <w:b/>
          <w:sz w:val="20"/>
          <w:szCs w:val="20"/>
        </w:rPr>
        <w:t>Art. 6º</w:t>
      </w:r>
      <w:r w:rsidRPr="00F111BA">
        <w:rPr>
          <w:rFonts w:ascii="Century Gothic" w:hAnsi="Century Gothic" w:cs="Arial"/>
          <w:sz w:val="20"/>
          <w:szCs w:val="20"/>
        </w:rPr>
        <w:t xml:space="preserve"> </w:t>
      </w:r>
      <w:r w:rsidR="002A654D" w:rsidRPr="00F111BA">
        <w:rPr>
          <w:rFonts w:ascii="Century Gothic" w:hAnsi="Century Gothic" w:cs="Arial"/>
          <w:sz w:val="20"/>
          <w:szCs w:val="20"/>
        </w:rPr>
        <w:t xml:space="preserve">Todos os estabelecimentos autorizados a funcionar deverão </w:t>
      </w:r>
      <w:r w:rsidR="00575B92" w:rsidRPr="00F111BA">
        <w:rPr>
          <w:rFonts w:ascii="Century Gothic" w:hAnsi="Century Gothic" w:cs="Arial"/>
          <w:sz w:val="20"/>
          <w:szCs w:val="20"/>
        </w:rPr>
        <w:t xml:space="preserve">promover </w:t>
      </w:r>
      <w:r w:rsidR="002B7328" w:rsidRPr="00F111BA">
        <w:rPr>
          <w:rFonts w:ascii="Century Gothic" w:hAnsi="Century Gothic" w:cs="Arial"/>
          <w:sz w:val="20"/>
          <w:szCs w:val="20"/>
        </w:rPr>
        <w:t xml:space="preserve">a higienização com assepsia do ambiente, </w:t>
      </w:r>
      <w:r w:rsidR="002A654D" w:rsidRPr="00F111BA">
        <w:rPr>
          <w:rFonts w:ascii="Century Gothic" w:hAnsi="Century Gothic" w:cs="Arial"/>
          <w:sz w:val="20"/>
          <w:szCs w:val="20"/>
        </w:rPr>
        <w:t xml:space="preserve">manter apenas uma porta para acesso devidamente sinalizada, bem como, proceder </w:t>
      </w:r>
      <w:proofErr w:type="gramStart"/>
      <w:r w:rsidR="002A654D" w:rsidRPr="00F111BA">
        <w:rPr>
          <w:rFonts w:ascii="Century Gothic" w:hAnsi="Century Gothic" w:cs="Arial"/>
          <w:sz w:val="20"/>
          <w:szCs w:val="20"/>
        </w:rPr>
        <w:t>a</w:t>
      </w:r>
      <w:proofErr w:type="gramEnd"/>
      <w:r w:rsidR="002A654D" w:rsidRPr="00F111BA">
        <w:rPr>
          <w:rFonts w:ascii="Century Gothic" w:hAnsi="Century Gothic" w:cs="Arial"/>
          <w:sz w:val="20"/>
          <w:szCs w:val="20"/>
        </w:rPr>
        <w:t xml:space="preserve"> demarcação do distanciamento de segurança (2 metros) nas áreas de balcão, caixa e calçadas.</w:t>
      </w:r>
    </w:p>
    <w:p w:rsidR="002A654D" w:rsidRP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 w:cs="Arial"/>
          <w:sz w:val="20"/>
          <w:szCs w:val="20"/>
          <w:u w:val="single"/>
        </w:rPr>
      </w:pPr>
    </w:p>
    <w:p w:rsidR="002A654D" w:rsidRPr="002A654D" w:rsidRDefault="00F111BA" w:rsidP="002A654D">
      <w:pPr>
        <w:spacing w:line="360" w:lineRule="auto"/>
        <w:ind w:right="-284" w:firstLine="1418"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t>Art. 7</w:t>
      </w:r>
      <w:r w:rsidR="002A654D" w:rsidRPr="002A654D">
        <w:rPr>
          <w:rFonts w:ascii="Century Gothic" w:hAnsi="Century Gothic" w:cs="Arial"/>
          <w:b/>
          <w:sz w:val="20"/>
          <w:szCs w:val="20"/>
          <w:u w:val="single"/>
        </w:rPr>
        <w:t xml:space="preserve">º A realização de qualquer evento que implique em aglomeração, inclusive aniversários, festas particulares e </w:t>
      </w:r>
      <w:proofErr w:type="spellStart"/>
      <w:r w:rsidR="002A654D" w:rsidRPr="002A654D">
        <w:rPr>
          <w:rFonts w:ascii="Century Gothic" w:hAnsi="Century Gothic" w:cs="Arial"/>
          <w:b/>
          <w:sz w:val="20"/>
          <w:szCs w:val="20"/>
          <w:u w:val="single"/>
        </w:rPr>
        <w:t>etc</w:t>
      </w:r>
      <w:proofErr w:type="spellEnd"/>
      <w:r w:rsidR="002A654D" w:rsidRPr="002A654D">
        <w:rPr>
          <w:rFonts w:ascii="Century Gothic" w:hAnsi="Century Gothic" w:cs="Arial"/>
          <w:b/>
          <w:sz w:val="20"/>
          <w:szCs w:val="20"/>
          <w:u w:val="single"/>
        </w:rPr>
        <w:t xml:space="preserve">, independente do local (residências, chácaras, fazendas, praias, rios, </w:t>
      </w:r>
      <w:proofErr w:type="spellStart"/>
      <w:r w:rsidR="002A654D" w:rsidRPr="002A654D">
        <w:rPr>
          <w:rFonts w:ascii="Century Gothic" w:hAnsi="Century Gothic" w:cs="Arial"/>
          <w:b/>
          <w:sz w:val="20"/>
          <w:szCs w:val="20"/>
          <w:u w:val="single"/>
        </w:rPr>
        <w:t>etc</w:t>
      </w:r>
      <w:proofErr w:type="spellEnd"/>
      <w:r w:rsidR="002A654D" w:rsidRPr="002A654D">
        <w:rPr>
          <w:rFonts w:ascii="Century Gothic" w:hAnsi="Century Gothic" w:cs="Arial"/>
          <w:b/>
          <w:sz w:val="20"/>
          <w:szCs w:val="20"/>
          <w:u w:val="single"/>
        </w:rPr>
        <w:t>) será considerado ato de desobediência e afronta à saúde coletiva.</w:t>
      </w:r>
    </w:p>
    <w:p w:rsid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 w:cs="Arial"/>
          <w:b/>
          <w:sz w:val="20"/>
          <w:szCs w:val="20"/>
        </w:rPr>
      </w:pPr>
    </w:p>
    <w:p w:rsidR="002A654D" w:rsidRP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 w:cs="Arial"/>
          <w:b/>
          <w:sz w:val="20"/>
          <w:szCs w:val="20"/>
        </w:rPr>
      </w:pPr>
      <w:r w:rsidRPr="002A654D">
        <w:rPr>
          <w:rFonts w:ascii="Century Gothic" w:hAnsi="Century Gothic" w:cs="Arial"/>
          <w:b/>
          <w:sz w:val="20"/>
          <w:szCs w:val="20"/>
        </w:rPr>
        <w:t>§1º Será aplicada multa de R$ 1.000,00 (</w:t>
      </w:r>
      <w:proofErr w:type="gramStart"/>
      <w:r w:rsidRPr="002A654D">
        <w:rPr>
          <w:rFonts w:ascii="Century Gothic" w:hAnsi="Century Gothic" w:cs="Arial"/>
          <w:b/>
          <w:sz w:val="20"/>
          <w:szCs w:val="20"/>
        </w:rPr>
        <w:t>hum</w:t>
      </w:r>
      <w:proofErr w:type="gramEnd"/>
      <w:r w:rsidRPr="002A654D">
        <w:rPr>
          <w:rFonts w:ascii="Century Gothic" w:hAnsi="Century Gothic" w:cs="Arial"/>
          <w:b/>
          <w:sz w:val="20"/>
          <w:szCs w:val="20"/>
        </w:rPr>
        <w:t xml:space="preserve"> mil real) por participante além de lavratura de termo circunstanciado de ocorrência para demais sanções cíveis e criminais pertinentes.</w:t>
      </w:r>
    </w:p>
    <w:p w:rsidR="002A654D" w:rsidRDefault="002A654D" w:rsidP="002A654D">
      <w:pPr>
        <w:spacing w:line="360" w:lineRule="auto"/>
        <w:ind w:right="-284" w:firstLine="1418"/>
        <w:jc w:val="both"/>
        <w:rPr>
          <w:rStyle w:val="Forte"/>
          <w:rFonts w:ascii="Century Gothic" w:hAnsi="Century Gothic" w:cs="Arial"/>
          <w:sz w:val="20"/>
          <w:szCs w:val="20"/>
        </w:rPr>
      </w:pPr>
    </w:p>
    <w:p w:rsidR="002A654D" w:rsidRP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/>
          <w:b/>
          <w:sz w:val="20"/>
          <w:szCs w:val="20"/>
        </w:rPr>
      </w:pPr>
      <w:r w:rsidRPr="002A654D">
        <w:rPr>
          <w:rStyle w:val="Forte"/>
          <w:rFonts w:ascii="Century Gothic" w:hAnsi="Century Gothic" w:cs="Arial"/>
          <w:sz w:val="20"/>
          <w:szCs w:val="20"/>
        </w:rPr>
        <w:t xml:space="preserve">Art. </w:t>
      </w:r>
      <w:r w:rsidR="00F111BA">
        <w:rPr>
          <w:rStyle w:val="Forte"/>
          <w:rFonts w:ascii="Century Gothic" w:hAnsi="Century Gothic" w:cs="Arial"/>
          <w:sz w:val="20"/>
          <w:szCs w:val="20"/>
        </w:rPr>
        <w:t>8</w:t>
      </w:r>
      <w:r w:rsidRPr="002A654D">
        <w:rPr>
          <w:rStyle w:val="Forte"/>
          <w:rFonts w:ascii="Century Gothic" w:hAnsi="Century Gothic" w:cs="Arial"/>
          <w:sz w:val="20"/>
          <w:szCs w:val="20"/>
        </w:rPr>
        <w:t>º Todos os estabelecimentos em funcionamento deverão seguir</w:t>
      </w:r>
      <w:r w:rsidRPr="002A654D">
        <w:rPr>
          <w:rStyle w:val="Forte"/>
          <w:rFonts w:ascii="Century Gothic" w:hAnsi="Century Gothic" w:cs="Arial"/>
          <w:b w:val="0"/>
          <w:sz w:val="20"/>
          <w:szCs w:val="20"/>
        </w:rPr>
        <w:t xml:space="preserve"> o decretado e</w:t>
      </w:r>
      <w:r w:rsidRPr="002A654D">
        <w:rPr>
          <w:rStyle w:val="Forte"/>
          <w:rFonts w:ascii="Century Gothic" w:hAnsi="Century Gothic" w:cs="Arial"/>
          <w:sz w:val="20"/>
          <w:szCs w:val="20"/>
        </w:rPr>
        <w:t xml:space="preserve"> as medidas de segurança e </w:t>
      </w:r>
      <w:r w:rsidRPr="002A654D">
        <w:rPr>
          <w:rFonts w:ascii="Century Gothic" w:hAnsi="Century Gothic"/>
          <w:i/>
          <w:sz w:val="20"/>
          <w:szCs w:val="20"/>
          <w:u w:val="single"/>
        </w:rPr>
        <w:t>disponibilizar gratuitamente antissépticos aos funcionários e clientes,</w:t>
      </w:r>
      <w:r w:rsidRPr="002A654D">
        <w:rPr>
          <w:rFonts w:ascii="Century Gothic" w:hAnsi="Century Gothic"/>
          <w:i/>
          <w:sz w:val="20"/>
          <w:szCs w:val="20"/>
        </w:rPr>
        <w:t xml:space="preserve"> </w:t>
      </w:r>
      <w:proofErr w:type="gramStart"/>
      <w:r w:rsidRPr="002A654D">
        <w:rPr>
          <w:rFonts w:ascii="Century Gothic" w:hAnsi="Century Gothic"/>
          <w:i/>
          <w:sz w:val="20"/>
          <w:szCs w:val="20"/>
        </w:rPr>
        <w:t>sob pena</w:t>
      </w:r>
      <w:proofErr w:type="gramEnd"/>
      <w:r w:rsidRPr="002A654D">
        <w:rPr>
          <w:rFonts w:ascii="Century Gothic" w:hAnsi="Century Gothic"/>
          <w:i/>
          <w:sz w:val="20"/>
          <w:szCs w:val="20"/>
        </w:rPr>
        <w:t xml:space="preserve"> de multa fixada no valor de R$ 1.000,00 (hum mil real) por dia de descumprimento, interdição ou total da atividade e cassação de alvará de localização e funcionamento, bem como, medidas judiciais pertinentes.</w:t>
      </w:r>
      <w:r w:rsidRPr="002A654D">
        <w:rPr>
          <w:rFonts w:ascii="Century Gothic" w:hAnsi="Century Gothic"/>
          <w:b/>
          <w:i/>
          <w:sz w:val="20"/>
          <w:szCs w:val="20"/>
        </w:rPr>
        <w:t xml:space="preserve"> </w:t>
      </w:r>
    </w:p>
    <w:p w:rsidR="002A654D" w:rsidRDefault="002A654D" w:rsidP="002A654D">
      <w:pPr>
        <w:spacing w:line="360" w:lineRule="auto"/>
        <w:ind w:right="-284" w:firstLine="1418"/>
        <w:jc w:val="both"/>
        <w:rPr>
          <w:rFonts w:ascii="Century Gothic" w:hAnsi="Century Gothic"/>
          <w:b/>
          <w:sz w:val="20"/>
          <w:szCs w:val="20"/>
        </w:rPr>
      </w:pPr>
    </w:p>
    <w:p w:rsidR="002A654D" w:rsidRPr="002A654D" w:rsidRDefault="00F111BA" w:rsidP="002A654D">
      <w:pPr>
        <w:spacing w:line="360" w:lineRule="auto"/>
        <w:ind w:right="-284" w:firstLine="1418"/>
        <w:jc w:val="both"/>
        <w:rPr>
          <w:rFonts w:ascii="Century Gothic" w:hAnsi="Century Gothic"/>
          <w:b/>
          <w:i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</w:rPr>
        <w:t>Art. 9</w:t>
      </w:r>
      <w:r w:rsidR="002A654D" w:rsidRPr="002A654D">
        <w:rPr>
          <w:rFonts w:ascii="Century Gothic" w:hAnsi="Century Gothic"/>
          <w:b/>
          <w:sz w:val="20"/>
          <w:szCs w:val="20"/>
        </w:rPr>
        <w:t>º O cumprimento das disposições assentadas c</w:t>
      </w:r>
      <w:r w:rsidR="002A654D" w:rsidRPr="002A654D">
        <w:rPr>
          <w:rFonts w:ascii="Century Gothic" w:hAnsi="Century Gothic"/>
          <w:b/>
          <w:sz w:val="20"/>
          <w:szCs w:val="20"/>
          <w:u w:val="single"/>
        </w:rPr>
        <w:t>aberá à fiscalização municipal e às Polícias civil e militar assegurar seu cumprimento em respeito à segurança pública</w:t>
      </w:r>
      <w:r w:rsidR="002A654D" w:rsidRPr="002A654D">
        <w:rPr>
          <w:rFonts w:ascii="Century Gothic" w:hAnsi="Century Gothic"/>
          <w:b/>
          <w:sz w:val="20"/>
          <w:szCs w:val="20"/>
        </w:rPr>
        <w:t>.</w:t>
      </w:r>
    </w:p>
    <w:p w:rsidR="002A654D" w:rsidRDefault="002A654D" w:rsidP="002A654D">
      <w:pPr>
        <w:tabs>
          <w:tab w:val="left" w:pos="1701"/>
        </w:tabs>
        <w:spacing w:line="360" w:lineRule="auto"/>
        <w:ind w:right="-284" w:firstLine="1418"/>
        <w:jc w:val="both"/>
        <w:rPr>
          <w:rStyle w:val="Forte"/>
          <w:rFonts w:ascii="Century Gothic" w:hAnsi="Century Gothic" w:cs="Arial"/>
          <w:sz w:val="20"/>
          <w:szCs w:val="20"/>
        </w:rPr>
      </w:pPr>
    </w:p>
    <w:p w:rsidR="002A654D" w:rsidRPr="002A654D" w:rsidRDefault="00F111BA" w:rsidP="002A654D">
      <w:pPr>
        <w:tabs>
          <w:tab w:val="left" w:pos="1701"/>
        </w:tabs>
        <w:spacing w:line="360" w:lineRule="auto"/>
        <w:ind w:right="-284" w:firstLine="1418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Style w:val="Forte"/>
          <w:rFonts w:ascii="Century Gothic" w:hAnsi="Century Gothic" w:cs="Arial"/>
          <w:sz w:val="20"/>
          <w:szCs w:val="20"/>
        </w:rPr>
        <w:t>Art. 10</w:t>
      </w:r>
      <w:r w:rsidR="002A654D" w:rsidRPr="002A654D">
        <w:rPr>
          <w:rFonts w:ascii="Century Gothic" w:hAnsi="Century Gothic"/>
          <w:b/>
          <w:sz w:val="20"/>
          <w:szCs w:val="20"/>
        </w:rPr>
        <w:t>º</w:t>
      </w:r>
      <w:r w:rsidR="002A654D" w:rsidRPr="002A654D">
        <w:rPr>
          <w:rFonts w:ascii="Century Gothic" w:hAnsi="Century Gothic"/>
          <w:sz w:val="20"/>
          <w:szCs w:val="20"/>
        </w:rPr>
        <w:t xml:space="preserve"> Fica mantido o isolamento social de idosos e pessoas de grupos considerados vulneráveis para COVID-19.</w:t>
      </w:r>
    </w:p>
    <w:p w:rsidR="00F111BA" w:rsidRDefault="00F111BA" w:rsidP="002A654D">
      <w:pPr>
        <w:pStyle w:val="NormalWeb"/>
        <w:shd w:val="clear" w:color="auto" w:fill="FFFFFF"/>
        <w:spacing w:before="0" w:beforeAutospacing="0" w:line="360" w:lineRule="auto"/>
        <w:ind w:right="-284" w:firstLine="1418"/>
        <w:jc w:val="both"/>
        <w:rPr>
          <w:rStyle w:val="Forte"/>
          <w:rFonts w:ascii="Century Gothic" w:hAnsi="Century Gothic" w:cs="Arial"/>
          <w:sz w:val="20"/>
          <w:szCs w:val="20"/>
        </w:rPr>
      </w:pPr>
    </w:p>
    <w:p w:rsidR="002A654D" w:rsidRPr="002A654D" w:rsidRDefault="00F111BA" w:rsidP="002A654D">
      <w:pPr>
        <w:pStyle w:val="NormalWeb"/>
        <w:shd w:val="clear" w:color="auto" w:fill="FFFFFF"/>
        <w:spacing w:before="0" w:beforeAutospacing="0" w:line="360" w:lineRule="auto"/>
        <w:ind w:right="-284" w:firstLine="1418"/>
        <w:jc w:val="both"/>
        <w:rPr>
          <w:rFonts w:ascii="Century Gothic" w:hAnsi="Century Gothic" w:cs="Arial"/>
          <w:sz w:val="20"/>
          <w:szCs w:val="20"/>
        </w:rPr>
      </w:pPr>
      <w:r>
        <w:rPr>
          <w:rStyle w:val="Forte"/>
          <w:rFonts w:ascii="Century Gothic" w:hAnsi="Century Gothic" w:cs="Arial"/>
          <w:sz w:val="20"/>
          <w:szCs w:val="20"/>
        </w:rPr>
        <w:t>Art. 11</w:t>
      </w:r>
      <w:r w:rsidR="002A654D" w:rsidRPr="002A654D">
        <w:rPr>
          <w:rStyle w:val="Forte"/>
          <w:rFonts w:ascii="Century Gothic" w:hAnsi="Century Gothic" w:cs="Arial"/>
          <w:sz w:val="20"/>
          <w:szCs w:val="20"/>
        </w:rPr>
        <w:t>º</w:t>
      </w:r>
      <w:r w:rsidR="002A654D" w:rsidRPr="002A654D">
        <w:rPr>
          <w:rFonts w:ascii="Century Gothic" w:hAnsi="Century Gothic" w:cs="Arial"/>
          <w:sz w:val="20"/>
          <w:szCs w:val="20"/>
        </w:rPr>
        <w:t xml:space="preserve"> Caberá à Secretaria Municipal de Saúde instituir diretrizes gerais para a execução das medidas a fim de atender as providências determinadas por este Decreto, </w:t>
      </w:r>
      <w:r w:rsidR="002A654D" w:rsidRPr="002A654D">
        <w:rPr>
          <w:rFonts w:ascii="Century Gothic" w:hAnsi="Century Gothic" w:cs="Arial"/>
          <w:sz w:val="20"/>
          <w:szCs w:val="20"/>
        </w:rPr>
        <w:lastRenderedPageBreak/>
        <w:t>podendo, para tanto, editar normas complementares, em especial, o plano de contingência para a epidemia do novo coronavírus.</w:t>
      </w:r>
    </w:p>
    <w:p w:rsidR="002A654D" w:rsidRPr="002A654D" w:rsidRDefault="002A654D" w:rsidP="002A654D">
      <w:pPr>
        <w:pStyle w:val="NormalWeb"/>
        <w:shd w:val="clear" w:color="auto" w:fill="FFFFFF"/>
        <w:spacing w:before="0" w:beforeAutospacing="0" w:line="360" w:lineRule="auto"/>
        <w:ind w:right="-284" w:firstLine="1418"/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2A654D">
        <w:rPr>
          <w:rStyle w:val="Forte"/>
          <w:rFonts w:ascii="Century Gothic" w:hAnsi="Century Gothic" w:cs="Arial"/>
          <w:b w:val="0"/>
          <w:sz w:val="20"/>
          <w:szCs w:val="20"/>
        </w:rPr>
        <w:t>Parágrafo único –</w:t>
      </w:r>
      <w:r w:rsidRPr="002A654D">
        <w:rPr>
          <w:rFonts w:ascii="Century Gothic" w:hAnsi="Century Gothic" w:cs="Arial"/>
          <w:b/>
          <w:sz w:val="20"/>
          <w:szCs w:val="20"/>
        </w:rPr>
        <w:t xml:space="preserve"> </w:t>
      </w:r>
      <w:r w:rsidRPr="002A654D">
        <w:rPr>
          <w:rFonts w:ascii="Century Gothic" w:hAnsi="Century Gothic" w:cs="Arial"/>
          <w:sz w:val="20"/>
          <w:szCs w:val="20"/>
        </w:rPr>
        <w:t>A Secretaria Municipal de Saúde determinará, mediante Portaria, as normas de atendimento e funcionamento dos serviços de saúde em caráter excepcional.</w:t>
      </w:r>
    </w:p>
    <w:p w:rsidR="002A654D" w:rsidRPr="002A654D" w:rsidRDefault="00F111BA" w:rsidP="002A654D">
      <w:pPr>
        <w:pStyle w:val="NormalWeb"/>
        <w:spacing w:line="360" w:lineRule="auto"/>
        <w:ind w:right="-284" w:firstLine="1418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>Art. 12</w:t>
      </w:r>
      <w:r w:rsidR="002A654D" w:rsidRPr="002A654D">
        <w:rPr>
          <w:rFonts w:ascii="Century Gothic" w:hAnsi="Century Gothic"/>
          <w:b/>
          <w:color w:val="000000"/>
          <w:sz w:val="20"/>
          <w:szCs w:val="20"/>
        </w:rPr>
        <w:t>º</w:t>
      </w:r>
      <w:r w:rsidR="002A654D" w:rsidRPr="002A654D">
        <w:rPr>
          <w:rFonts w:ascii="Century Gothic" w:hAnsi="Century Gothic"/>
          <w:color w:val="000000"/>
          <w:sz w:val="20"/>
          <w:szCs w:val="20"/>
        </w:rPr>
        <w:t xml:space="preserve"> Fica a cargo da Secretaria Municipal de Saúde a promoção da </w:t>
      </w:r>
      <w:r w:rsidR="0068773F" w:rsidRPr="002A654D">
        <w:rPr>
          <w:rFonts w:ascii="Century Gothic" w:hAnsi="Century Gothic"/>
          <w:color w:val="000000"/>
          <w:sz w:val="20"/>
          <w:szCs w:val="20"/>
        </w:rPr>
        <w:t>publicitação</w:t>
      </w:r>
      <w:r w:rsidR="002A654D" w:rsidRPr="002A654D">
        <w:rPr>
          <w:rFonts w:ascii="Century Gothic" w:hAnsi="Century Gothic"/>
          <w:color w:val="000000"/>
          <w:sz w:val="20"/>
          <w:szCs w:val="20"/>
        </w:rPr>
        <w:t xml:space="preserve"> dessas medidas com linguagem simples e de fácil compreensão, que atinjam todas as camadas da população, esclarecendo a necessidade de manter o isolamento social e evitar deslocamentos desnecessários, devido à gravidade das consequências do vírus COVID-19, principalmente, para os grupos de risco, explicando ser medida necessária de prevenção individual e coletiva ao atendimento de todos na rede pública de saúde. </w:t>
      </w:r>
    </w:p>
    <w:p w:rsidR="002A654D" w:rsidRDefault="00F111BA" w:rsidP="002A654D">
      <w:pPr>
        <w:pStyle w:val="NormalWeb"/>
        <w:shd w:val="clear" w:color="auto" w:fill="FFFFFF"/>
        <w:spacing w:before="0" w:beforeAutospacing="0" w:line="360" w:lineRule="auto"/>
        <w:ind w:right="-284" w:firstLine="1418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Style w:val="Forte"/>
          <w:rFonts w:ascii="Century Gothic" w:hAnsi="Century Gothic" w:cs="Arial"/>
          <w:sz w:val="20"/>
          <w:szCs w:val="20"/>
        </w:rPr>
        <w:t>Art. 13</w:t>
      </w:r>
      <w:r w:rsidR="002A654D" w:rsidRPr="002A654D">
        <w:rPr>
          <w:rStyle w:val="Forte"/>
          <w:rFonts w:ascii="Century Gothic" w:hAnsi="Century Gothic" w:cs="Arial"/>
          <w:sz w:val="20"/>
          <w:szCs w:val="20"/>
        </w:rPr>
        <w:t>º</w:t>
      </w:r>
      <w:r w:rsidR="002A654D" w:rsidRPr="002A654D">
        <w:rPr>
          <w:rFonts w:ascii="Century Gothic" w:hAnsi="Century Gothic" w:cs="Arial"/>
          <w:b/>
          <w:sz w:val="20"/>
          <w:szCs w:val="20"/>
        </w:rPr>
        <w:t xml:space="preserve"> </w:t>
      </w:r>
      <w:r w:rsidR="002A654D" w:rsidRPr="002A654D">
        <w:rPr>
          <w:rFonts w:ascii="Century Gothic" w:hAnsi="Century Gothic" w:cs="Arial"/>
          <w:sz w:val="20"/>
          <w:szCs w:val="20"/>
        </w:rPr>
        <w:t>As demais determinações estampadas nos Decretos anteriores permanecem inalteradas e em plena vigência</w:t>
      </w:r>
      <w:r w:rsidR="002A654D" w:rsidRPr="002A654D">
        <w:rPr>
          <w:rFonts w:ascii="Century Gothic" w:hAnsi="Century Gothic" w:cs="Arial"/>
          <w:b/>
          <w:sz w:val="20"/>
          <w:szCs w:val="20"/>
        </w:rPr>
        <w:t>.</w:t>
      </w:r>
    </w:p>
    <w:p w:rsidR="002A654D" w:rsidRPr="002A654D" w:rsidRDefault="00844B91" w:rsidP="002A654D">
      <w:pPr>
        <w:pStyle w:val="NormalWeb"/>
        <w:shd w:val="clear" w:color="auto" w:fill="FFFFFF"/>
        <w:spacing w:before="0" w:beforeAutospacing="0" w:line="360" w:lineRule="auto"/>
        <w:ind w:right="-284" w:firstLine="1418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Art. 1</w:t>
      </w:r>
      <w:r w:rsidR="00F111BA">
        <w:rPr>
          <w:rFonts w:ascii="Century Gothic" w:hAnsi="Century Gothic" w:cs="Arial"/>
          <w:b/>
          <w:sz w:val="20"/>
          <w:szCs w:val="20"/>
        </w:rPr>
        <w:t>4</w:t>
      </w:r>
      <w:r>
        <w:rPr>
          <w:rFonts w:ascii="Century Gothic" w:hAnsi="Century Gothic" w:cs="Arial"/>
          <w:b/>
          <w:sz w:val="20"/>
          <w:szCs w:val="20"/>
        </w:rPr>
        <w:t>º</w:t>
      </w:r>
      <w:r w:rsidR="002A654D" w:rsidRPr="002A654D">
        <w:rPr>
          <w:rFonts w:ascii="Century Gothic" w:hAnsi="Century Gothic" w:cs="Arial"/>
          <w:b/>
          <w:sz w:val="20"/>
          <w:szCs w:val="20"/>
        </w:rPr>
        <w:t xml:space="preserve"> </w:t>
      </w:r>
      <w:r w:rsidR="002A654D" w:rsidRPr="002A654D">
        <w:rPr>
          <w:rFonts w:ascii="Century Gothic" w:hAnsi="Century Gothic" w:cs="Calibri"/>
          <w:sz w:val="20"/>
          <w:szCs w:val="20"/>
        </w:rPr>
        <w:t>Este decreto entra em vigor na data de sua publicação</w:t>
      </w:r>
      <w:r w:rsidR="00B70C74">
        <w:rPr>
          <w:rFonts w:ascii="Century Gothic" w:hAnsi="Century Gothic" w:cs="Calibri"/>
          <w:sz w:val="20"/>
          <w:szCs w:val="20"/>
        </w:rPr>
        <w:t xml:space="preserve"> e tais medidas serão revisadas de acordo com o quadro pandêmico. Ficam revogadas, no que </w:t>
      </w:r>
      <w:proofErr w:type="gramStart"/>
      <w:r w:rsidR="00B70C74">
        <w:rPr>
          <w:rFonts w:ascii="Century Gothic" w:hAnsi="Century Gothic" w:cs="Calibri"/>
          <w:sz w:val="20"/>
          <w:szCs w:val="20"/>
        </w:rPr>
        <w:t>couber</w:t>
      </w:r>
      <w:proofErr w:type="gramEnd"/>
      <w:r w:rsidR="00B70C74">
        <w:rPr>
          <w:rFonts w:ascii="Century Gothic" w:hAnsi="Century Gothic" w:cs="Calibri"/>
          <w:sz w:val="20"/>
          <w:szCs w:val="20"/>
        </w:rPr>
        <w:t xml:space="preserve">, </w:t>
      </w:r>
      <w:r w:rsidR="002A654D" w:rsidRPr="002A654D">
        <w:rPr>
          <w:rFonts w:ascii="Century Gothic" w:hAnsi="Century Gothic" w:cs="Calibri"/>
          <w:sz w:val="20"/>
          <w:szCs w:val="20"/>
        </w:rPr>
        <w:t>disposições em contrário.</w:t>
      </w:r>
    </w:p>
    <w:p w:rsidR="002A654D" w:rsidRPr="002A654D" w:rsidRDefault="002A654D" w:rsidP="002A654D">
      <w:pPr>
        <w:pStyle w:val="Recuodecorpodetexto"/>
        <w:tabs>
          <w:tab w:val="left" w:pos="1701"/>
        </w:tabs>
        <w:spacing w:line="360" w:lineRule="auto"/>
        <w:ind w:left="0" w:right="-284"/>
        <w:jc w:val="center"/>
        <w:rPr>
          <w:rFonts w:ascii="Century Gothic" w:eastAsia="Dotum" w:hAnsi="Century Gothic" w:cs="Tahoma"/>
          <w:sz w:val="20"/>
          <w:szCs w:val="20"/>
        </w:rPr>
      </w:pPr>
    </w:p>
    <w:p w:rsidR="002A654D" w:rsidRPr="002A654D" w:rsidRDefault="002A654D" w:rsidP="002A654D">
      <w:pPr>
        <w:pStyle w:val="Recuodecorpodetexto"/>
        <w:tabs>
          <w:tab w:val="left" w:pos="1701"/>
        </w:tabs>
        <w:spacing w:line="360" w:lineRule="auto"/>
        <w:ind w:left="0" w:right="-284"/>
        <w:jc w:val="center"/>
        <w:rPr>
          <w:rFonts w:ascii="Century Gothic" w:eastAsia="Dotum" w:hAnsi="Century Gothic" w:cs="Tahoma"/>
          <w:b w:val="0"/>
          <w:sz w:val="20"/>
          <w:szCs w:val="20"/>
        </w:rPr>
      </w:pPr>
      <w:r w:rsidRPr="002A654D">
        <w:rPr>
          <w:rFonts w:ascii="Century Gothic" w:eastAsia="Dotum" w:hAnsi="Century Gothic" w:cs="Tahoma"/>
          <w:b w:val="0"/>
          <w:sz w:val="20"/>
          <w:szCs w:val="20"/>
        </w:rPr>
        <w:t>Gabinete Municipal de Palmeirópolis – TO, 02 de março de 2021.</w:t>
      </w:r>
    </w:p>
    <w:p w:rsidR="002A654D" w:rsidRDefault="00EA3E8D" w:rsidP="002A654D">
      <w:pPr>
        <w:tabs>
          <w:tab w:val="left" w:pos="2552"/>
        </w:tabs>
        <w:spacing w:after="240" w:line="360" w:lineRule="auto"/>
        <w:ind w:right="-284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´</w:t>
      </w:r>
    </w:p>
    <w:p w:rsidR="00EA3E8D" w:rsidRPr="002A654D" w:rsidRDefault="00EA3E8D" w:rsidP="002A654D">
      <w:pPr>
        <w:tabs>
          <w:tab w:val="left" w:pos="2552"/>
        </w:tabs>
        <w:spacing w:after="240" w:line="360" w:lineRule="auto"/>
        <w:ind w:right="-284"/>
        <w:jc w:val="center"/>
        <w:rPr>
          <w:rFonts w:ascii="Century Gothic" w:hAnsi="Century Gothic"/>
          <w:sz w:val="20"/>
          <w:szCs w:val="20"/>
        </w:rPr>
      </w:pPr>
    </w:p>
    <w:p w:rsidR="002A654D" w:rsidRPr="002A654D" w:rsidRDefault="002A654D" w:rsidP="00EA3E8D">
      <w:pPr>
        <w:tabs>
          <w:tab w:val="left" w:pos="2552"/>
        </w:tabs>
        <w:ind w:right="-284"/>
        <w:jc w:val="center"/>
        <w:rPr>
          <w:rFonts w:ascii="Century Gothic" w:hAnsi="Century Gothic"/>
          <w:b/>
          <w:noProof/>
          <w:sz w:val="20"/>
          <w:szCs w:val="20"/>
        </w:rPr>
      </w:pPr>
      <w:r w:rsidRPr="002A654D">
        <w:rPr>
          <w:rFonts w:ascii="Century Gothic" w:hAnsi="Century Gothic"/>
          <w:b/>
          <w:noProof/>
          <w:sz w:val="20"/>
          <w:szCs w:val="20"/>
        </w:rPr>
        <w:t>__________________________________________</w:t>
      </w:r>
    </w:p>
    <w:p w:rsidR="002A654D" w:rsidRPr="002A654D" w:rsidRDefault="002A654D" w:rsidP="00EA3E8D">
      <w:pPr>
        <w:tabs>
          <w:tab w:val="left" w:pos="2552"/>
        </w:tabs>
        <w:ind w:right="-284"/>
        <w:jc w:val="center"/>
        <w:rPr>
          <w:rFonts w:ascii="Century Gothic" w:hAnsi="Century Gothic"/>
          <w:b/>
          <w:sz w:val="20"/>
          <w:szCs w:val="20"/>
        </w:rPr>
      </w:pPr>
      <w:r w:rsidRPr="002A654D">
        <w:rPr>
          <w:rFonts w:ascii="Century Gothic" w:hAnsi="Century Gothic"/>
          <w:b/>
          <w:sz w:val="20"/>
          <w:szCs w:val="20"/>
        </w:rPr>
        <w:t>MUNICÍPIO DE PALMEIRÓPOLIS</w:t>
      </w:r>
    </w:p>
    <w:p w:rsidR="002A654D" w:rsidRPr="002A654D" w:rsidRDefault="002A654D" w:rsidP="00EA3E8D">
      <w:pPr>
        <w:tabs>
          <w:tab w:val="left" w:pos="2552"/>
        </w:tabs>
        <w:ind w:right="-284"/>
        <w:jc w:val="center"/>
        <w:rPr>
          <w:rFonts w:ascii="Century Gothic" w:hAnsi="Century Gothic"/>
          <w:b/>
          <w:sz w:val="20"/>
          <w:szCs w:val="20"/>
        </w:rPr>
      </w:pPr>
      <w:r w:rsidRPr="002A654D">
        <w:rPr>
          <w:rFonts w:ascii="Century Gothic" w:hAnsi="Century Gothic"/>
          <w:b/>
          <w:sz w:val="20"/>
          <w:szCs w:val="20"/>
        </w:rPr>
        <w:t>Bartolomeu Moura Júnior</w:t>
      </w:r>
    </w:p>
    <w:p w:rsidR="002A654D" w:rsidRPr="002A654D" w:rsidRDefault="002A654D" w:rsidP="00EA3E8D">
      <w:pPr>
        <w:tabs>
          <w:tab w:val="left" w:pos="2552"/>
        </w:tabs>
        <w:ind w:right="-284"/>
        <w:jc w:val="center"/>
        <w:rPr>
          <w:rFonts w:ascii="Century Gothic" w:hAnsi="Century Gothic"/>
          <w:b/>
          <w:sz w:val="20"/>
          <w:szCs w:val="20"/>
        </w:rPr>
      </w:pPr>
      <w:r w:rsidRPr="002A654D">
        <w:rPr>
          <w:rFonts w:ascii="Century Gothic" w:hAnsi="Century Gothic"/>
          <w:b/>
          <w:sz w:val="20"/>
          <w:szCs w:val="20"/>
        </w:rPr>
        <w:t>Prefeito</w:t>
      </w:r>
    </w:p>
    <w:p w:rsidR="002A654D" w:rsidRPr="002A654D" w:rsidRDefault="002A654D" w:rsidP="002A654D">
      <w:pPr>
        <w:tabs>
          <w:tab w:val="left" w:pos="2552"/>
        </w:tabs>
        <w:spacing w:after="240" w:line="360" w:lineRule="auto"/>
        <w:ind w:right="-284"/>
        <w:jc w:val="both"/>
        <w:rPr>
          <w:rFonts w:ascii="Century Gothic" w:hAnsi="Century Gothic"/>
          <w:sz w:val="20"/>
          <w:szCs w:val="20"/>
        </w:rPr>
      </w:pPr>
    </w:p>
    <w:p w:rsidR="00AC3FCC" w:rsidRPr="002A654D" w:rsidRDefault="00AC3FCC" w:rsidP="002A654D">
      <w:pPr>
        <w:spacing w:line="360" w:lineRule="auto"/>
        <w:rPr>
          <w:rFonts w:ascii="Century Gothic" w:hAnsi="Century Gothic"/>
          <w:sz w:val="20"/>
          <w:szCs w:val="20"/>
        </w:rPr>
      </w:pPr>
    </w:p>
    <w:sectPr w:rsidR="00AC3FCC" w:rsidRPr="002A654D" w:rsidSect="00234561">
      <w:headerReference w:type="default" r:id="rId9"/>
      <w:footerReference w:type="default" r:id="rId10"/>
      <w:pgSz w:w="11906" w:h="16838"/>
      <w:pgMar w:top="868" w:right="1274" w:bottom="851" w:left="1701" w:header="0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B5" w:rsidRDefault="002715B5" w:rsidP="00E51219">
      <w:r>
        <w:separator/>
      </w:r>
    </w:p>
  </w:endnote>
  <w:endnote w:type="continuationSeparator" w:id="0">
    <w:p w:rsidR="002715B5" w:rsidRDefault="002715B5" w:rsidP="00E5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70" w:rsidRPr="0064659A" w:rsidRDefault="00CB6970" w:rsidP="00E51219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B5" w:rsidRDefault="002715B5" w:rsidP="00E51219">
      <w:r>
        <w:separator/>
      </w:r>
    </w:p>
  </w:footnote>
  <w:footnote w:type="continuationSeparator" w:id="0">
    <w:p w:rsidR="002715B5" w:rsidRDefault="002715B5" w:rsidP="00E51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70" w:rsidRPr="004D2220" w:rsidRDefault="00CB6970" w:rsidP="00601065">
    <w:pPr>
      <w:pStyle w:val="Cabealho"/>
      <w:jc w:val="center"/>
    </w:pPr>
    <w:r w:rsidRPr="004D2220">
      <w:object w:dxaOrig="2021" w:dyaOrig="19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75pt;height:70.5pt" o:ole="">
          <v:imagedata r:id="rId1" o:title=""/>
        </v:shape>
        <o:OLEObject Type="Embed" ProgID="CorelDRAW.Graphic.11" ShapeID="_x0000_i1025" DrawAspect="Content" ObjectID="_1676278038" r:id="rId2"/>
      </w:object>
    </w:r>
  </w:p>
  <w:p w:rsidR="00CB6970" w:rsidRPr="00234561" w:rsidRDefault="00CB6970" w:rsidP="00601065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bCs/>
        <w:sz w:val="16"/>
        <w:szCs w:val="16"/>
      </w:rPr>
    </w:pPr>
    <w:r w:rsidRPr="00234561">
      <w:rPr>
        <w:rFonts w:ascii="Arial" w:hAnsi="Arial" w:cs="Arial"/>
        <w:b/>
        <w:bCs/>
        <w:sz w:val="16"/>
        <w:szCs w:val="16"/>
      </w:rPr>
      <w:t>ESTADO DO TOCANTINS</w:t>
    </w:r>
  </w:p>
  <w:p w:rsidR="00CB6970" w:rsidRDefault="00CB6970" w:rsidP="00601065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bCs/>
        <w:sz w:val="16"/>
        <w:szCs w:val="16"/>
      </w:rPr>
    </w:pPr>
    <w:r w:rsidRPr="00234561">
      <w:rPr>
        <w:rFonts w:ascii="Arial" w:hAnsi="Arial" w:cs="Arial"/>
        <w:b/>
        <w:bCs/>
        <w:sz w:val="16"/>
        <w:szCs w:val="16"/>
      </w:rPr>
      <w:t>PREFEITURA MUNICIPAL DE PALMEIRÓPOLIS</w:t>
    </w:r>
  </w:p>
  <w:p w:rsidR="00CB6970" w:rsidRPr="00234561" w:rsidRDefault="00CB6970" w:rsidP="00601065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Gestão 2.021/2.024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723"/>
    <w:multiLevelType w:val="multilevel"/>
    <w:tmpl w:val="33B886AC"/>
    <w:lvl w:ilvl="0">
      <w:start w:val="1"/>
      <w:numFmt w:val="upperRoman"/>
      <w:lvlText w:val="%1-"/>
      <w:lvlJc w:val="left"/>
      <w:pPr>
        <w:ind w:left="643" w:hanging="360"/>
      </w:pPr>
      <w:rPr>
        <w:rFonts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4D55D6F"/>
    <w:multiLevelType w:val="hybridMultilevel"/>
    <w:tmpl w:val="B32AF116"/>
    <w:lvl w:ilvl="0" w:tplc="8466DD28">
      <w:start w:val="1"/>
      <w:numFmt w:val="decimal"/>
      <w:lvlText w:val="%1."/>
      <w:lvlJc w:val="left"/>
      <w:pPr>
        <w:ind w:left="1003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84B7F40"/>
    <w:multiLevelType w:val="hybridMultilevel"/>
    <w:tmpl w:val="3D9AC336"/>
    <w:lvl w:ilvl="0" w:tplc="A7A6F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56BC6"/>
    <w:multiLevelType w:val="hybridMultilevel"/>
    <w:tmpl w:val="D8B09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86AF1"/>
    <w:multiLevelType w:val="multilevel"/>
    <w:tmpl w:val="33B886AC"/>
    <w:lvl w:ilvl="0">
      <w:start w:val="1"/>
      <w:numFmt w:val="upperRoman"/>
      <w:lvlText w:val="%1-"/>
      <w:lvlJc w:val="left"/>
      <w:pPr>
        <w:ind w:left="643" w:hanging="360"/>
      </w:pPr>
      <w:rPr>
        <w:rFonts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5AE25F2E"/>
    <w:multiLevelType w:val="hybridMultilevel"/>
    <w:tmpl w:val="A5EA963C"/>
    <w:lvl w:ilvl="0" w:tplc="9A60FD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E692F"/>
    <w:multiLevelType w:val="multilevel"/>
    <w:tmpl w:val="13B68BC2"/>
    <w:lvl w:ilvl="0">
      <w:numFmt w:val="bullet"/>
      <w:lvlText w:val="•"/>
      <w:lvlJc w:val="left"/>
      <w:pPr>
        <w:ind w:left="64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72F97BF3"/>
    <w:multiLevelType w:val="hybridMultilevel"/>
    <w:tmpl w:val="16DEA528"/>
    <w:lvl w:ilvl="0" w:tplc="A21A363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19"/>
    <w:rsid w:val="00002CFD"/>
    <w:rsid w:val="00006CF9"/>
    <w:rsid w:val="00006DD2"/>
    <w:rsid w:val="000101B0"/>
    <w:rsid w:val="000228E2"/>
    <w:rsid w:val="00033135"/>
    <w:rsid w:val="0003703E"/>
    <w:rsid w:val="00056928"/>
    <w:rsid w:val="00061B27"/>
    <w:rsid w:val="00072C08"/>
    <w:rsid w:val="000851D2"/>
    <w:rsid w:val="000852D6"/>
    <w:rsid w:val="0009317E"/>
    <w:rsid w:val="000A13A7"/>
    <w:rsid w:val="000A749E"/>
    <w:rsid w:val="000B6CFD"/>
    <w:rsid w:val="000E02F4"/>
    <w:rsid w:val="000E22D5"/>
    <w:rsid w:val="000E537A"/>
    <w:rsid w:val="000E6E76"/>
    <w:rsid w:val="001076A4"/>
    <w:rsid w:val="00123B89"/>
    <w:rsid w:val="00125287"/>
    <w:rsid w:val="00137F1A"/>
    <w:rsid w:val="00141306"/>
    <w:rsid w:val="0015573B"/>
    <w:rsid w:val="00155A59"/>
    <w:rsid w:val="00163F61"/>
    <w:rsid w:val="0019238E"/>
    <w:rsid w:val="00196912"/>
    <w:rsid w:val="001A02C4"/>
    <w:rsid w:val="001A36F5"/>
    <w:rsid w:val="001A3A8C"/>
    <w:rsid w:val="001A6C0B"/>
    <w:rsid w:val="001B07AA"/>
    <w:rsid w:val="001C5027"/>
    <w:rsid w:val="001E6F9B"/>
    <w:rsid w:val="001E7810"/>
    <w:rsid w:val="00215165"/>
    <w:rsid w:val="002163CB"/>
    <w:rsid w:val="002166F3"/>
    <w:rsid w:val="00216ABF"/>
    <w:rsid w:val="0021733B"/>
    <w:rsid w:val="00223CC0"/>
    <w:rsid w:val="002243B8"/>
    <w:rsid w:val="00226B68"/>
    <w:rsid w:val="00234561"/>
    <w:rsid w:val="00235A13"/>
    <w:rsid w:val="0023795D"/>
    <w:rsid w:val="002645F5"/>
    <w:rsid w:val="00266AA8"/>
    <w:rsid w:val="00270339"/>
    <w:rsid w:val="002715B5"/>
    <w:rsid w:val="002A5FAC"/>
    <w:rsid w:val="002A6226"/>
    <w:rsid w:val="002A654D"/>
    <w:rsid w:val="002B146D"/>
    <w:rsid w:val="002B7328"/>
    <w:rsid w:val="002D5439"/>
    <w:rsid w:val="002E1839"/>
    <w:rsid w:val="002E1C90"/>
    <w:rsid w:val="002E3C33"/>
    <w:rsid w:val="002E4EBE"/>
    <w:rsid w:val="002E77DF"/>
    <w:rsid w:val="002F50BC"/>
    <w:rsid w:val="00322FBA"/>
    <w:rsid w:val="003237B0"/>
    <w:rsid w:val="00323EC7"/>
    <w:rsid w:val="00326312"/>
    <w:rsid w:val="00334C7B"/>
    <w:rsid w:val="0033726A"/>
    <w:rsid w:val="00366B2E"/>
    <w:rsid w:val="00370E8C"/>
    <w:rsid w:val="003710AE"/>
    <w:rsid w:val="00372700"/>
    <w:rsid w:val="003740B9"/>
    <w:rsid w:val="00386221"/>
    <w:rsid w:val="00393A53"/>
    <w:rsid w:val="003A2AFC"/>
    <w:rsid w:val="003D5CFD"/>
    <w:rsid w:val="003F667E"/>
    <w:rsid w:val="00405E4D"/>
    <w:rsid w:val="00407A22"/>
    <w:rsid w:val="00410791"/>
    <w:rsid w:val="00411834"/>
    <w:rsid w:val="0042409A"/>
    <w:rsid w:val="004477ED"/>
    <w:rsid w:val="0045516F"/>
    <w:rsid w:val="004558ED"/>
    <w:rsid w:val="004621E9"/>
    <w:rsid w:val="00495F00"/>
    <w:rsid w:val="004A3367"/>
    <w:rsid w:val="004D0F35"/>
    <w:rsid w:val="004D2A6A"/>
    <w:rsid w:val="004D596E"/>
    <w:rsid w:val="004D6997"/>
    <w:rsid w:val="004E094A"/>
    <w:rsid w:val="004E3120"/>
    <w:rsid w:val="004E7A61"/>
    <w:rsid w:val="004E7DCC"/>
    <w:rsid w:val="004F2FF1"/>
    <w:rsid w:val="004F43F8"/>
    <w:rsid w:val="004F5774"/>
    <w:rsid w:val="00501D16"/>
    <w:rsid w:val="0050734C"/>
    <w:rsid w:val="005078E4"/>
    <w:rsid w:val="00513C37"/>
    <w:rsid w:val="00517989"/>
    <w:rsid w:val="00520215"/>
    <w:rsid w:val="005247CA"/>
    <w:rsid w:val="0053060E"/>
    <w:rsid w:val="00544608"/>
    <w:rsid w:val="005634DC"/>
    <w:rsid w:val="00571908"/>
    <w:rsid w:val="00575B92"/>
    <w:rsid w:val="00584225"/>
    <w:rsid w:val="005843CA"/>
    <w:rsid w:val="005B4234"/>
    <w:rsid w:val="005C3C15"/>
    <w:rsid w:val="005C582C"/>
    <w:rsid w:val="005D211C"/>
    <w:rsid w:val="005E0CE5"/>
    <w:rsid w:val="005E53D3"/>
    <w:rsid w:val="005F2BB5"/>
    <w:rsid w:val="00601065"/>
    <w:rsid w:val="00613BEF"/>
    <w:rsid w:val="00620DE0"/>
    <w:rsid w:val="00630D62"/>
    <w:rsid w:val="006350A7"/>
    <w:rsid w:val="006369BF"/>
    <w:rsid w:val="00640516"/>
    <w:rsid w:val="00646513"/>
    <w:rsid w:val="0064659A"/>
    <w:rsid w:val="00656991"/>
    <w:rsid w:val="006615D8"/>
    <w:rsid w:val="006819B3"/>
    <w:rsid w:val="0068773F"/>
    <w:rsid w:val="00691662"/>
    <w:rsid w:val="00696AF4"/>
    <w:rsid w:val="00696C01"/>
    <w:rsid w:val="006A221C"/>
    <w:rsid w:val="006B0D8B"/>
    <w:rsid w:val="006C3AE5"/>
    <w:rsid w:val="006D20AB"/>
    <w:rsid w:val="006D6ADD"/>
    <w:rsid w:val="006D7D9A"/>
    <w:rsid w:val="006E0105"/>
    <w:rsid w:val="00711664"/>
    <w:rsid w:val="0071641F"/>
    <w:rsid w:val="0072282B"/>
    <w:rsid w:val="00766226"/>
    <w:rsid w:val="00766DFE"/>
    <w:rsid w:val="00784EE1"/>
    <w:rsid w:val="0079286A"/>
    <w:rsid w:val="007A4472"/>
    <w:rsid w:val="007C6BD5"/>
    <w:rsid w:val="007D0C2E"/>
    <w:rsid w:val="007D6F21"/>
    <w:rsid w:val="007E0B5E"/>
    <w:rsid w:val="007E2155"/>
    <w:rsid w:val="007F5B00"/>
    <w:rsid w:val="00806221"/>
    <w:rsid w:val="008107C3"/>
    <w:rsid w:val="00812191"/>
    <w:rsid w:val="00817BA1"/>
    <w:rsid w:val="00817CE1"/>
    <w:rsid w:val="00823D07"/>
    <w:rsid w:val="0082694E"/>
    <w:rsid w:val="00844B91"/>
    <w:rsid w:val="00857CA2"/>
    <w:rsid w:val="00874BDD"/>
    <w:rsid w:val="00876017"/>
    <w:rsid w:val="008867E0"/>
    <w:rsid w:val="00890B6B"/>
    <w:rsid w:val="0089352B"/>
    <w:rsid w:val="008A3255"/>
    <w:rsid w:val="008A3EBC"/>
    <w:rsid w:val="008B5C6F"/>
    <w:rsid w:val="008C37D7"/>
    <w:rsid w:val="008D0F0C"/>
    <w:rsid w:val="008D4B38"/>
    <w:rsid w:val="008D5AAA"/>
    <w:rsid w:val="008F3C3B"/>
    <w:rsid w:val="00906B4B"/>
    <w:rsid w:val="00906BAE"/>
    <w:rsid w:val="00911EA8"/>
    <w:rsid w:val="009258A5"/>
    <w:rsid w:val="009322F7"/>
    <w:rsid w:val="009438CB"/>
    <w:rsid w:val="00945585"/>
    <w:rsid w:val="00954C3A"/>
    <w:rsid w:val="00962826"/>
    <w:rsid w:val="00966880"/>
    <w:rsid w:val="00967F84"/>
    <w:rsid w:val="00972008"/>
    <w:rsid w:val="0097591D"/>
    <w:rsid w:val="00986639"/>
    <w:rsid w:val="00992C69"/>
    <w:rsid w:val="009A1740"/>
    <w:rsid w:val="009B2B1A"/>
    <w:rsid w:val="009C3337"/>
    <w:rsid w:val="009D7E04"/>
    <w:rsid w:val="009E45E0"/>
    <w:rsid w:val="00A02775"/>
    <w:rsid w:val="00A04162"/>
    <w:rsid w:val="00A132E8"/>
    <w:rsid w:val="00A20DF7"/>
    <w:rsid w:val="00A24A53"/>
    <w:rsid w:val="00A33DA9"/>
    <w:rsid w:val="00A33E19"/>
    <w:rsid w:val="00A415C0"/>
    <w:rsid w:val="00A544A4"/>
    <w:rsid w:val="00A61142"/>
    <w:rsid w:val="00A6620F"/>
    <w:rsid w:val="00A95BE2"/>
    <w:rsid w:val="00A9763A"/>
    <w:rsid w:val="00AA5FA8"/>
    <w:rsid w:val="00AC077C"/>
    <w:rsid w:val="00AC3FCC"/>
    <w:rsid w:val="00AC58A9"/>
    <w:rsid w:val="00AF076F"/>
    <w:rsid w:val="00AF1F16"/>
    <w:rsid w:val="00B30550"/>
    <w:rsid w:val="00B45937"/>
    <w:rsid w:val="00B700E0"/>
    <w:rsid w:val="00B70C74"/>
    <w:rsid w:val="00B93D3E"/>
    <w:rsid w:val="00B96AAD"/>
    <w:rsid w:val="00BA1F5F"/>
    <w:rsid w:val="00BA23E0"/>
    <w:rsid w:val="00BA676F"/>
    <w:rsid w:val="00BA683A"/>
    <w:rsid w:val="00BB121E"/>
    <w:rsid w:val="00BB4303"/>
    <w:rsid w:val="00BC0A8A"/>
    <w:rsid w:val="00BC5A09"/>
    <w:rsid w:val="00BC719F"/>
    <w:rsid w:val="00BE5CF1"/>
    <w:rsid w:val="00BF26D2"/>
    <w:rsid w:val="00BF6434"/>
    <w:rsid w:val="00BF77BA"/>
    <w:rsid w:val="00C00D37"/>
    <w:rsid w:val="00C071A1"/>
    <w:rsid w:val="00C11B5C"/>
    <w:rsid w:val="00C17CD5"/>
    <w:rsid w:val="00C372B5"/>
    <w:rsid w:val="00C44C7E"/>
    <w:rsid w:val="00C67FDC"/>
    <w:rsid w:val="00C70546"/>
    <w:rsid w:val="00C83CFC"/>
    <w:rsid w:val="00C91D37"/>
    <w:rsid w:val="00C92AF0"/>
    <w:rsid w:val="00C9351D"/>
    <w:rsid w:val="00CA1588"/>
    <w:rsid w:val="00CA29BA"/>
    <w:rsid w:val="00CA65B4"/>
    <w:rsid w:val="00CB3DD5"/>
    <w:rsid w:val="00CB6970"/>
    <w:rsid w:val="00CC4B98"/>
    <w:rsid w:val="00CD1E07"/>
    <w:rsid w:val="00CD3BA1"/>
    <w:rsid w:val="00CD62F2"/>
    <w:rsid w:val="00CE3FCB"/>
    <w:rsid w:val="00CE496E"/>
    <w:rsid w:val="00D06D55"/>
    <w:rsid w:val="00D10A9B"/>
    <w:rsid w:val="00D2328F"/>
    <w:rsid w:val="00D24A12"/>
    <w:rsid w:val="00D274A6"/>
    <w:rsid w:val="00D31AAD"/>
    <w:rsid w:val="00D331DE"/>
    <w:rsid w:val="00D334CF"/>
    <w:rsid w:val="00D510C5"/>
    <w:rsid w:val="00D57E61"/>
    <w:rsid w:val="00D650E3"/>
    <w:rsid w:val="00D7675F"/>
    <w:rsid w:val="00D8508E"/>
    <w:rsid w:val="00DA0F2F"/>
    <w:rsid w:val="00DB20B8"/>
    <w:rsid w:val="00DD50F2"/>
    <w:rsid w:val="00DD5FF9"/>
    <w:rsid w:val="00E0287F"/>
    <w:rsid w:val="00E049CF"/>
    <w:rsid w:val="00E121B4"/>
    <w:rsid w:val="00E21CC6"/>
    <w:rsid w:val="00E2260B"/>
    <w:rsid w:val="00E3241E"/>
    <w:rsid w:val="00E51219"/>
    <w:rsid w:val="00E709FD"/>
    <w:rsid w:val="00E723F3"/>
    <w:rsid w:val="00E73004"/>
    <w:rsid w:val="00E838C6"/>
    <w:rsid w:val="00EA087A"/>
    <w:rsid w:val="00EA0ED3"/>
    <w:rsid w:val="00EA348C"/>
    <w:rsid w:val="00EA3E8D"/>
    <w:rsid w:val="00ED5477"/>
    <w:rsid w:val="00F04FDA"/>
    <w:rsid w:val="00F111BA"/>
    <w:rsid w:val="00F30C1B"/>
    <w:rsid w:val="00F32BC9"/>
    <w:rsid w:val="00F4570B"/>
    <w:rsid w:val="00F46892"/>
    <w:rsid w:val="00F46EC4"/>
    <w:rsid w:val="00F52E95"/>
    <w:rsid w:val="00F55205"/>
    <w:rsid w:val="00F60D14"/>
    <w:rsid w:val="00F76B09"/>
    <w:rsid w:val="00F849A4"/>
    <w:rsid w:val="00F86E44"/>
    <w:rsid w:val="00F8764E"/>
    <w:rsid w:val="00F9041C"/>
    <w:rsid w:val="00F90638"/>
    <w:rsid w:val="00F92862"/>
    <w:rsid w:val="00FB0CBD"/>
    <w:rsid w:val="00FC7381"/>
    <w:rsid w:val="00FD2981"/>
    <w:rsid w:val="00FE59B6"/>
    <w:rsid w:val="00FF613F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512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51219"/>
  </w:style>
  <w:style w:type="paragraph" w:styleId="Rodap">
    <w:name w:val="footer"/>
    <w:basedOn w:val="Normal"/>
    <w:link w:val="RodapChar"/>
    <w:uiPriority w:val="99"/>
    <w:unhideWhenUsed/>
    <w:rsid w:val="00E512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51219"/>
  </w:style>
  <w:style w:type="paragraph" w:styleId="PargrafodaLista">
    <w:name w:val="List Paragraph"/>
    <w:basedOn w:val="Normal"/>
    <w:uiPriority w:val="1"/>
    <w:qFormat/>
    <w:rsid w:val="005634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02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215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F86E44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696C01"/>
    <w:rPr>
      <w:b/>
      <w:bCs/>
    </w:rPr>
  </w:style>
  <w:style w:type="paragraph" w:styleId="Recuodecorpodetexto">
    <w:name w:val="Body Text Indent"/>
    <w:basedOn w:val="Normal"/>
    <w:link w:val="RecuodecorpodetextoChar"/>
    <w:rsid w:val="00E121B4"/>
    <w:pPr>
      <w:ind w:left="4320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E121B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650E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650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650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512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51219"/>
  </w:style>
  <w:style w:type="paragraph" w:styleId="Rodap">
    <w:name w:val="footer"/>
    <w:basedOn w:val="Normal"/>
    <w:link w:val="RodapChar"/>
    <w:uiPriority w:val="99"/>
    <w:unhideWhenUsed/>
    <w:rsid w:val="00E512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51219"/>
  </w:style>
  <w:style w:type="paragraph" w:styleId="PargrafodaLista">
    <w:name w:val="List Paragraph"/>
    <w:basedOn w:val="Normal"/>
    <w:uiPriority w:val="1"/>
    <w:qFormat/>
    <w:rsid w:val="005634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02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215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F86E44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696C01"/>
    <w:rPr>
      <w:b/>
      <w:bCs/>
    </w:rPr>
  </w:style>
  <w:style w:type="paragraph" w:styleId="Recuodecorpodetexto">
    <w:name w:val="Body Text Indent"/>
    <w:basedOn w:val="Normal"/>
    <w:link w:val="RecuodecorpodetextoChar"/>
    <w:rsid w:val="00E121B4"/>
    <w:pPr>
      <w:ind w:left="4320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E121B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650E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650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650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3275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1194878946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</w:divsChild>
    </w:div>
    <w:div w:id="2082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DA523-3CAC-46D3-8575-B659DADF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1987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Edilson</dc:creator>
  <cp:lastModifiedBy>Marilene</cp:lastModifiedBy>
  <cp:revision>2</cp:revision>
  <cp:lastPrinted>2021-03-02T20:12:00Z</cp:lastPrinted>
  <dcterms:created xsi:type="dcterms:W3CDTF">2021-03-03T15:00:00Z</dcterms:created>
  <dcterms:modified xsi:type="dcterms:W3CDTF">2021-03-03T15:00:00Z</dcterms:modified>
</cp:coreProperties>
</file>